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767D" w14:textId="74F582B9" w:rsidR="00957F13" w:rsidRPr="005A0F88" w:rsidRDefault="0005432F" w:rsidP="00AB0E8C">
      <w:pPr>
        <w:pStyle w:val="TableHeadingCharChar"/>
        <w:rPr>
          <w:b w:val="0"/>
          <w:sz w:val="32"/>
          <w:u w:val="single"/>
        </w:rPr>
      </w:pPr>
      <w:r w:rsidRPr="005A0F88">
        <w:rPr>
          <w:sz w:val="32"/>
          <w:szCs w:val="28"/>
          <w:u w:val="single"/>
        </w:rPr>
        <w:t>Core</w:t>
      </w:r>
      <w:r w:rsidR="002649AB" w:rsidRPr="005A0F88">
        <w:rPr>
          <w:sz w:val="32"/>
          <w:szCs w:val="28"/>
          <w:u w:val="single"/>
        </w:rPr>
        <w:t xml:space="preserve"> Competencies</w:t>
      </w:r>
      <w:r w:rsidR="00AB0E8C" w:rsidRPr="005A0F88">
        <w:rPr>
          <w:sz w:val="32"/>
          <w:szCs w:val="28"/>
          <w:u w:val="single"/>
        </w:rPr>
        <w:t xml:space="preserve"> - </w:t>
      </w:r>
      <w:r w:rsidR="00957F13" w:rsidRPr="005A0F88">
        <w:rPr>
          <w:sz w:val="32"/>
          <w:u w:val="single"/>
        </w:rPr>
        <w:t xml:space="preserve">Behaviorally Anchored </w:t>
      </w:r>
      <w:r w:rsidR="00D77E22" w:rsidRPr="005A0F88">
        <w:rPr>
          <w:sz w:val="32"/>
          <w:u w:val="single"/>
        </w:rPr>
        <w:t>Rating</w:t>
      </w:r>
      <w:r w:rsidR="00957F13" w:rsidRPr="005A0F88">
        <w:rPr>
          <w:sz w:val="32"/>
          <w:u w:val="single"/>
        </w:rPr>
        <w:t xml:space="preserve"> Scale</w:t>
      </w:r>
      <w:r w:rsidRPr="005A0F88">
        <w:rPr>
          <w:sz w:val="32"/>
          <w:u w:val="single"/>
        </w:rPr>
        <w:t>s</w:t>
      </w:r>
    </w:p>
    <w:p w14:paraId="0111B89E" w14:textId="3CD0016D" w:rsidR="00077DA8" w:rsidRPr="001068AC" w:rsidRDefault="00077DA8" w:rsidP="00450DB0">
      <w:pPr>
        <w:rPr>
          <w:rFonts w:ascii="Arial" w:hAnsi="Arial" w:cs="Arial"/>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200" w:firstRow="0" w:lastRow="0" w:firstColumn="0" w:lastColumn="0" w:noHBand="1" w:noVBand="0"/>
      </w:tblPr>
      <w:tblGrid>
        <w:gridCol w:w="1514"/>
        <w:gridCol w:w="1721"/>
        <w:gridCol w:w="1699"/>
        <w:gridCol w:w="1800"/>
        <w:gridCol w:w="1693"/>
        <w:gridCol w:w="1918"/>
      </w:tblGrid>
      <w:tr w:rsidR="00C04681" w:rsidRPr="00CF2372" w14:paraId="67607680" w14:textId="77777777" w:rsidTr="0067371D">
        <w:trPr>
          <w:cantSplit/>
          <w:trHeight w:val="656"/>
          <w:jc w:val="center"/>
        </w:trPr>
        <w:tc>
          <w:tcPr>
            <w:tcW w:w="10345" w:type="dxa"/>
            <w:gridSpan w:val="6"/>
            <w:shd w:val="clear" w:color="auto" w:fill="auto"/>
            <w:vAlign w:val="center"/>
          </w:tcPr>
          <w:p w14:paraId="6760767F" w14:textId="08BC0D29" w:rsidR="00C04681" w:rsidRPr="00CF2372" w:rsidRDefault="00E17555" w:rsidP="00450DB0">
            <w:pPr>
              <w:rPr>
                <w:rFonts w:ascii="Arial" w:hAnsi="Arial" w:cs="Arial"/>
                <w:sz w:val="20"/>
                <w:szCs w:val="20"/>
              </w:rPr>
            </w:pPr>
            <w:r w:rsidRPr="00514AE1">
              <w:rPr>
                <w:rFonts w:ascii="Arial" w:hAnsi="Arial" w:cs="Arial"/>
                <w:b/>
                <w:color w:val="86000F"/>
                <w:sz w:val="20"/>
                <w:szCs w:val="20"/>
                <w:u w:val="single"/>
              </w:rPr>
              <w:t xml:space="preserve">Competency - </w:t>
            </w:r>
            <w:r w:rsidR="00C04681" w:rsidRPr="00514AE1">
              <w:rPr>
                <w:rFonts w:ascii="Arial" w:hAnsi="Arial" w:cs="Arial"/>
                <w:b/>
                <w:i/>
                <w:color w:val="86000F"/>
                <w:sz w:val="20"/>
                <w:szCs w:val="20"/>
                <w:u w:val="single"/>
              </w:rPr>
              <w:t>Adaptability/Flexibility</w:t>
            </w:r>
            <w:r w:rsidR="00C04681" w:rsidRPr="00514AE1">
              <w:rPr>
                <w:rFonts w:ascii="Arial" w:hAnsi="Arial" w:cs="Arial"/>
                <w:b/>
                <w:color w:val="86000F"/>
                <w:sz w:val="20"/>
                <w:szCs w:val="20"/>
                <w:u w:val="single"/>
              </w:rPr>
              <w:t>:</w:t>
            </w:r>
            <w:r w:rsidR="00C04681" w:rsidRPr="003C00CC">
              <w:rPr>
                <w:rFonts w:ascii="Arial" w:hAnsi="Arial" w:cs="Arial"/>
                <w:b/>
                <w:sz w:val="20"/>
                <w:szCs w:val="20"/>
              </w:rPr>
              <w:t xml:space="preserve">  </w:t>
            </w:r>
            <w:r w:rsidR="00C04681" w:rsidRPr="00685B33">
              <w:rPr>
                <w:rFonts w:ascii="Arial" w:hAnsi="Arial" w:cs="Arial"/>
                <w:sz w:val="20"/>
                <w:szCs w:val="20"/>
              </w:rPr>
              <w:t>Reacts to change in a positive manner, quickly adapting work methods or learning and implementing new work methods or procedures.  Adapts to changes in assignments and priorities.  Maintains composure in the face of competing or conflicting demands, ambiguous assignments, interruptions and distractions.  Makes effective decisions and achieve desired results in the midst of changes in responsibilities, work processes, timeframes, performance expectations, organizational culture or work environment.  Maintains stable performance under pressure or opposition.  Shows resilience</w:t>
            </w:r>
            <w:r w:rsidR="002B62A6">
              <w:rPr>
                <w:rFonts w:ascii="Arial" w:hAnsi="Arial" w:cs="Arial"/>
                <w:sz w:val="20"/>
                <w:szCs w:val="20"/>
              </w:rPr>
              <w:t>.</w:t>
            </w:r>
          </w:p>
        </w:tc>
      </w:tr>
      <w:tr w:rsidR="00C04681" w:rsidRPr="00CF2372" w14:paraId="67607687" w14:textId="77777777" w:rsidTr="00A77379">
        <w:trPr>
          <w:cantSplit/>
          <w:trHeight w:val="260"/>
          <w:jc w:val="center"/>
        </w:trPr>
        <w:tc>
          <w:tcPr>
            <w:tcW w:w="1514" w:type="dxa"/>
            <w:vMerge w:val="restart"/>
            <w:shd w:val="clear" w:color="auto" w:fill="auto"/>
            <w:vAlign w:val="center"/>
          </w:tcPr>
          <w:p w14:paraId="67607681" w14:textId="721773A2" w:rsidR="00C04681" w:rsidRPr="00CF2372" w:rsidRDefault="00C04681" w:rsidP="00E17555">
            <w:pPr>
              <w:rPr>
                <w:rFonts w:ascii="Arial" w:hAnsi="Arial" w:cs="Arial"/>
                <w:b/>
                <w:sz w:val="20"/>
                <w:szCs w:val="20"/>
              </w:rPr>
            </w:pPr>
            <w:r w:rsidRPr="00CF2372">
              <w:rPr>
                <w:rFonts w:ascii="Arial" w:hAnsi="Arial" w:cs="Arial"/>
                <w:b/>
                <w:sz w:val="20"/>
                <w:szCs w:val="20"/>
              </w:rPr>
              <w:br w:type="page"/>
              <w:t xml:space="preserve">Key </w:t>
            </w:r>
            <w:r w:rsidR="00E17555">
              <w:rPr>
                <w:rFonts w:ascii="Arial" w:hAnsi="Arial" w:cs="Arial"/>
                <w:b/>
                <w:sz w:val="20"/>
                <w:szCs w:val="20"/>
              </w:rPr>
              <w:t>Performance Indicator</w:t>
            </w:r>
          </w:p>
        </w:tc>
        <w:tc>
          <w:tcPr>
            <w:tcW w:w="1721" w:type="dxa"/>
            <w:shd w:val="clear" w:color="auto" w:fill="F3C543"/>
            <w:vAlign w:val="center"/>
          </w:tcPr>
          <w:p w14:paraId="67607682" w14:textId="77777777" w:rsidR="00C04681" w:rsidRPr="00CF2372" w:rsidRDefault="00C04681" w:rsidP="00450DB0">
            <w:pPr>
              <w:jc w:val="center"/>
              <w:rPr>
                <w:rFonts w:ascii="Arial" w:hAnsi="Arial" w:cs="Arial"/>
                <w:b/>
                <w:sz w:val="20"/>
                <w:szCs w:val="20"/>
              </w:rPr>
            </w:pPr>
            <w:r w:rsidRPr="00CF2372">
              <w:rPr>
                <w:rFonts w:ascii="Arial" w:hAnsi="Arial" w:cs="Arial"/>
                <w:b/>
                <w:sz w:val="20"/>
                <w:szCs w:val="20"/>
              </w:rPr>
              <w:t>1</w:t>
            </w:r>
          </w:p>
        </w:tc>
        <w:tc>
          <w:tcPr>
            <w:tcW w:w="1699" w:type="dxa"/>
            <w:shd w:val="clear" w:color="auto" w:fill="F3C543"/>
            <w:vAlign w:val="center"/>
          </w:tcPr>
          <w:p w14:paraId="67607683" w14:textId="77777777" w:rsidR="00C04681" w:rsidRPr="00CF2372" w:rsidRDefault="00C04681" w:rsidP="00450DB0">
            <w:pPr>
              <w:jc w:val="center"/>
              <w:rPr>
                <w:rFonts w:ascii="Arial" w:hAnsi="Arial" w:cs="Arial"/>
                <w:b/>
                <w:sz w:val="20"/>
                <w:szCs w:val="20"/>
              </w:rPr>
            </w:pPr>
            <w:r w:rsidRPr="00CF2372">
              <w:rPr>
                <w:rFonts w:ascii="Arial" w:hAnsi="Arial" w:cs="Arial"/>
                <w:b/>
                <w:sz w:val="20"/>
                <w:szCs w:val="20"/>
              </w:rPr>
              <w:t>2</w:t>
            </w:r>
          </w:p>
        </w:tc>
        <w:tc>
          <w:tcPr>
            <w:tcW w:w="1800" w:type="dxa"/>
            <w:shd w:val="clear" w:color="auto" w:fill="F3C543"/>
            <w:vAlign w:val="center"/>
          </w:tcPr>
          <w:p w14:paraId="67607684" w14:textId="77777777" w:rsidR="00C04681" w:rsidRPr="00CF2372" w:rsidRDefault="00C04681" w:rsidP="00450DB0">
            <w:pPr>
              <w:jc w:val="center"/>
              <w:rPr>
                <w:rFonts w:ascii="Arial" w:hAnsi="Arial" w:cs="Arial"/>
                <w:b/>
                <w:sz w:val="20"/>
                <w:szCs w:val="20"/>
              </w:rPr>
            </w:pPr>
            <w:r w:rsidRPr="00CF2372">
              <w:rPr>
                <w:rFonts w:ascii="Arial" w:hAnsi="Arial" w:cs="Arial"/>
                <w:b/>
                <w:sz w:val="20"/>
                <w:szCs w:val="20"/>
              </w:rPr>
              <w:t>3</w:t>
            </w:r>
          </w:p>
        </w:tc>
        <w:tc>
          <w:tcPr>
            <w:tcW w:w="1693" w:type="dxa"/>
            <w:shd w:val="clear" w:color="auto" w:fill="F3C543"/>
            <w:vAlign w:val="center"/>
          </w:tcPr>
          <w:p w14:paraId="67607685" w14:textId="77777777" w:rsidR="00C04681" w:rsidRPr="00CF2372" w:rsidRDefault="00C04681" w:rsidP="00450DB0">
            <w:pPr>
              <w:jc w:val="center"/>
              <w:rPr>
                <w:rFonts w:ascii="Arial" w:hAnsi="Arial" w:cs="Arial"/>
                <w:b/>
                <w:sz w:val="20"/>
                <w:szCs w:val="20"/>
              </w:rPr>
            </w:pPr>
            <w:r w:rsidRPr="00CF2372">
              <w:rPr>
                <w:rFonts w:ascii="Arial" w:hAnsi="Arial" w:cs="Arial"/>
                <w:b/>
                <w:sz w:val="20"/>
                <w:szCs w:val="20"/>
              </w:rPr>
              <w:t>4</w:t>
            </w:r>
          </w:p>
        </w:tc>
        <w:tc>
          <w:tcPr>
            <w:tcW w:w="1918" w:type="dxa"/>
            <w:shd w:val="clear" w:color="auto" w:fill="F3C543"/>
            <w:vAlign w:val="center"/>
          </w:tcPr>
          <w:p w14:paraId="67607686" w14:textId="77777777" w:rsidR="00C04681" w:rsidRPr="00CF2372" w:rsidRDefault="00C04681" w:rsidP="00450DB0">
            <w:pPr>
              <w:jc w:val="center"/>
              <w:rPr>
                <w:rFonts w:ascii="Arial" w:hAnsi="Arial" w:cs="Arial"/>
                <w:b/>
                <w:sz w:val="20"/>
                <w:szCs w:val="20"/>
              </w:rPr>
            </w:pPr>
            <w:r w:rsidRPr="00CF2372">
              <w:rPr>
                <w:rFonts w:ascii="Arial" w:hAnsi="Arial" w:cs="Arial"/>
                <w:b/>
                <w:sz w:val="20"/>
                <w:szCs w:val="20"/>
              </w:rPr>
              <w:t>5</w:t>
            </w:r>
          </w:p>
        </w:tc>
      </w:tr>
      <w:tr w:rsidR="00C04681" w:rsidRPr="00CF2372" w14:paraId="6760768E" w14:textId="77777777" w:rsidTr="0052543A">
        <w:trPr>
          <w:cantSplit/>
          <w:trHeight w:val="602"/>
          <w:jc w:val="center"/>
        </w:trPr>
        <w:tc>
          <w:tcPr>
            <w:tcW w:w="1514" w:type="dxa"/>
            <w:vMerge/>
            <w:shd w:val="clear" w:color="auto" w:fill="auto"/>
            <w:vAlign w:val="center"/>
          </w:tcPr>
          <w:p w14:paraId="67607688" w14:textId="77777777" w:rsidR="00C04681" w:rsidRPr="00CF2372" w:rsidRDefault="00C04681" w:rsidP="00450DB0">
            <w:pPr>
              <w:rPr>
                <w:rFonts w:ascii="Arial" w:hAnsi="Arial" w:cs="Arial"/>
                <w:b/>
                <w:sz w:val="20"/>
                <w:szCs w:val="20"/>
              </w:rPr>
            </w:pPr>
          </w:p>
        </w:tc>
        <w:tc>
          <w:tcPr>
            <w:tcW w:w="1721" w:type="dxa"/>
            <w:vAlign w:val="center"/>
          </w:tcPr>
          <w:p w14:paraId="67607689" w14:textId="77777777" w:rsidR="00C04681" w:rsidRPr="00CF2372" w:rsidRDefault="00C04681" w:rsidP="00450DB0">
            <w:pPr>
              <w:jc w:val="center"/>
              <w:rPr>
                <w:rFonts w:ascii="Arial" w:hAnsi="Arial" w:cs="Arial"/>
                <w:b/>
                <w:sz w:val="20"/>
                <w:szCs w:val="20"/>
              </w:rPr>
            </w:pPr>
            <w:r w:rsidRPr="00CF2372">
              <w:rPr>
                <w:rFonts w:ascii="Arial" w:hAnsi="Arial" w:cs="Arial"/>
                <w:b/>
                <w:sz w:val="20"/>
                <w:szCs w:val="20"/>
              </w:rPr>
              <w:t>Unsatisfactory</w:t>
            </w:r>
          </w:p>
        </w:tc>
        <w:tc>
          <w:tcPr>
            <w:tcW w:w="1699" w:type="dxa"/>
            <w:vAlign w:val="center"/>
          </w:tcPr>
          <w:p w14:paraId="6760768A" w14:textId="77777777" w:rsidR="00C04681" w:rsidRPr="00CF2372" w:rsidRDefault="00C04681" w:rsidP="00450DB0">
            <w:pPr>
              <w:jc w:val="center"/>
              <w:rPr>
                <w:rFonts w:ascii="Arial" w:hAnsi="Arial" w:cs="Arial"/>
                <w:b/>
                <w:sz w:val="20"/>
                <w:szCs w:val="20"/>
              </w:rPr>
            </w:pPr>
            <w:r w:rsidRPr="00CF2372">
              <w:rPr>
                <w:rFonts w:ascii="Arial" w:hAnsi="Arial" w:cs="Arial"/>
                <w:b/>
                <w:sz w:val="20"/>
                <w:szCs w:val="20"/>
              </w:rPr>
              <w:t>Needs Development</w:t>
            </w:r>
          </w:p>
        </w:tc>
        <w:tc>
          <w:tcPr>
            <w:tcW w:w="1800" w:type="dxa"/>
            <w:vAlign w:val="center"/>
          </w:tcPr>
          <w:p w14:paraId="6760768B" w14:textId="77777777" w:rsidR="00C04681" w:rsidRPr="00CF2372" w:rsidRDefault="00C04681" w:rsidP="00450DB0">
            <w:pPr>
              <w:jc w:val="center"/>
              <w:rPr>
                <w:rFonts w:ascii="Arial" w:hAnsi="Arial" w:cs="Arial"/>
                <w:b/>
                <w:sz w:val="20"/>
                <w:szCs w:val="20"/>
              </w:rPr>
            </w:pPr>
            <w:r w:rsidRPr="00CF2372">
              <w:rPr>
                <w:rFonts w:ascii="Arial" w:hAnsi="Arial" w:cs="Arial"/>
                <w:b/>
                <w:sz w:val="20"/>
                <w:szCs w:val="20"/>
              </w:rPr>
              <w:t>Meets Expectations</w:t>
            </w:r>
          </w:p>
        </w:tc>
        <w:tc>
          <w:tcPr>
            <w:tcW w:w="1693" w:type="dxa"/>
            <w:shd w:val="clear" w:color="auto" w:fill="auto"/>
            <w:vAlign w:val="center"/>
          </w:tcPr>
          <w:p w14:paraId="6760768C" w14:textId="77777777" w:rsidR="00C04681" w:rsidRPr="00CF2372" w:rsidRDefault="00C04681" w:rsidP="00450DB0">
            <w:pPr>
              <w:jc w:val="center"/>
              <w:rPr>
                <w:rFonts w:ascii="Arial" w:hAnsi="Arial" w:cs="Arial"/>
                <w:b/>
                <w:sz w:val="20"/>
                <w:szCs w:val="20"/>
              </w:rPr>
            </w:pPr>
            <w:r w:rsidRPr="00CF2372">
              <w:rPr>
                <w:rFonts w:ascii="Arial" w:hAnsi="Arial" w:cs="Arial"/>
                <w:b/>
                <w:sz w:val="20"/>
                <w:szCs w:val="20"/>
              </w:rPr>
              <w:t>Exceeds Expectations</w:t>
            </w:r>
          </w:p>
        </w:tc>
        <w:tc>
          <w:tcPr>
            <w:tcW w:w="1918" w:type="dxa"/>
            <w:vAlign w:val="center"/>
          </w:tcPr>
          <w:p w14:paraId="6760768D" w14:textId="77777777" w:rsidR="00C04681" w:rsidRPr="00CF2372" w:rsidRDefault="00C04681" w:rsidP="00450DB0">
            <w:pPr>
              <w:jc w:val="center"/>
              <w:rPr>
                <w:rFonts w:ascii="Arial" w:hAnsi="Arial" w:cs="Arial"/>
                <w:b/>
                <w:sz w:val="20"/>
                <w:szCs w:val="20"/>
              </w:rPr>
            </w:pPr>
            <w:r w:rsidRPr="00CF2372">
              <w:rPr>
                <w:rFonts w:ascii="Arial" w:hAnsi="Arial" w:cs="Arial"/>
                <w:b/>
                <w:sz w:val="20"/>
                <w:szCs w:val="20"/>
              </w:rPr>
              <w:t>Greatly Exceeds Expectations</w:t>
            </w:r>
          </w:p>
        </w:tc>
      </w:tr>
      <w:tr w:rsidR="00C04681" w:rsidRPr="00342E97" w14:paraId="67607695" w14:textId="77777777" w:rsidTr="0052543A">
        <w:trPr>
          <w:cantSplit/>
          <w:trHeight w:val="1376"/>
          <w:jc w:val="center"/>
        </w:trPr>
        <w:tc>
          <w:tcPr>
            <w:tcW w:w="1514" w:type="dxa"/>
            <w:shd w:val="clear" w:color="auto" w:fill="auto"/>
            <w:vAlign w:val="center"/>
          </w:tcPr>
          <w:p w14:paraId="6760768F" w14:textId="76465880" w:rsidR="00685B33" w:rsidRPr="00342E97" w:rsidRDefault="003C47F4" w:rsidP="00450DB0">
            <w:pPr>
              <w:rPr>
                <w:rFonts w:ascii="Arial" w:hAnsi="Arial" w:cs="Arial"/>
                <w:b/>
                <w:sz w:val="20"/>
                <w:szCs w:val="20"/>
              </w:rPr>
            </w:pPr>
            <w:r w:rsidRPr="00342E97">
              <w:rPr>
                <w:rFonts w:ascii="Arial" w:hAnsi="Arial" w:cs="Arial"/>
                <w:b/>
                <w:sz w:val="20"/>
                <w:szCs w:val="20"/>
              </w:rPr>
              <w:t xml:space="preserve">Performance </w:t>
            </w:r>
            <w:r w:rsidR="00E52357">
              <w:rPr>
                <w:rFonts w:ascii="Arial" w:hAnsi="Arial" w:cs="Arial"/>
                <w:b/>
                <w:sz w:val="20"/>
                <w:szCs w:val="20"/>
              </w:rPr>
              <w:t>Amidst C</w:t>
            </w:r>
            <w:r w:rsidR="00EA383B">
              <w:rPr>
                <w:rFonts w:ascii="Arial" w:hAnsi="Arial" w:cs="Arial"/>
                <w:b/>
                <w:sz w:val="20"/>
                <w:szCs w:val="20"/>
              </w:rPr>
              <w:t xml:space="preserve">hange and </w:t>
            </w:r>
            <w:r w:rsidR="00E52357">
              <w:rPr>
                <w:rFonts w:ascii="Arial" w:hAnsi="Arial" w:cs="Arial"/>
                <w:b/>
                <w:sz w:val="20"/>
                <w:szCs w:val="20"/>
              </w:rPr>
              <w:t xml:space="preserve"> P</w:t>
            </w:r>
            <w:r w:rsidRPr="00342E97">
              <w:rPr>
                <w:rFonts w:ascii="Arial" w:hAnsi="Arial" w:cs="Arial"/>
                <w:b/>
                <w:sz w:val="20"/>
                <w:szCs w:val="20"/>
              </w:rPr>
              <w:t>ressure</w:t>
            </w:r>
          </w:p>
        </w:tc>
        <w:tc>
          <w:tcPr>
            <w:tcW w:w="1721" w:type="dxa"/>
            <w:shd w:val="clear" w:color="auto" w:fill="auto"/>
            <w:vAlign w:val="center"/>
          </w:tcPr>
          <w:p w14:paraId="67607690" w14:textId="407AC15F" w:rsidR="00C04681" w:rsidRPr="00342E97" w:rsidRDefault="00EA383B" w:rsidP="00450DB0">
            <w:pPr>
              <w:rPr>
                <w:rFonts w:ascii="Arial" w:hAnsi="Arial" w:cs="Arial"/>
                <w:sz w:val="20"/>
                <w:szCs w:val="20"/>
              </w:rPr>
            </w:pPr>
            <w:r>
              <w:rPr>
                <w:rFonts w:ascii="Arial" w:hAnsi="Arial" w:cs="Arial"/>
                <w:sz w:val="20"/>
                <w:szCs w:val="20"/>
              </w:rPr>
              <w:t>Resists change</w:t>
            </w:r>
            <w:r w:rsidR="00C04681" w:rsidRPr="00342E97">
              <w:rPr>
                <w:rFonts w:ascii="Arial" w:hAnsi="Arial" w:cs="Arial"/>
                <w:sz w:val="20"/>
                <w:szCs w:val="20"/>
              </w:rPr>
              <w:t xml:space="preserve">.  </w:t>
            </w:r>
            <w:r w:rsidR="00FE58E7" w:rsidRPr="00342E97">
              <w:rPr>
                <w:rFonts w:ascii="Arial" w:hAnsi="Arial" w:cs="Arial"/>
                <w:sz w:val="20"/>
                <w:szCs w:val="20"/>
              </w:rPr>
              <w:t xml:space="preserve"> </w:t>
            </w:r>
            <w:r w:rsidR="00FE58E7">
              <w:rPr>
                <w:rFonts w:ascii="Arial" w:hAnsi="Arial" w:cs="Arial"/>
                <w:sz w:val="20"/>
                <w:szCs w:val="20"/>
              </w:rPr>
              <w:t xml:space="preserve">Unable to maintain performance and composure </w:t>
            </w:r>
            <w:r w:rsidR="00FE58E7" w:rsidRPr="00342E97">
              <w:rPr>
                <w:rFonts w:ascii="Arial" w:hAnsi="Arial" w:cs="Arial"/>
                <w:sz w:val="20"/>
                <w:szCs w:val="20"/>
              </w:rPr>
              <w:t xml:space="preserve">under pressure; </w:t>
            </w:r>
            <w:r w:rsidR="00EA3754">
              <w:rPr>
                <w:rFonts w:ascii="Arial" w:hAnsi="Arial" w:cs="Arial"/>
                <w:sz w:val="20"/>
                <w:szCs w:val="20"/>
              </w:rPr>
              <w:t xml:space="preserve">decision-making adversely affected. </w:t>
            </w:r>
          </w:p>
        </w:tc>
        <w:tc>
          <w:tcPr>
            <w:tcW w:w="1699" w:type="dxa"/>
            <w:shd w:val="clear" w:color="auto" w:fill="auto"/>
            <w:vAlign w:val="center"/>
          </w:tcPr>
          <w:p w14:paraId="67607691" w14:textId="77777777" w:rsidR="00C04681" w:rsidRPr="00342E97" w:rsidRDefault="00C04681" w:rsidP="00450DB0">
            <w:pPr>
              <w:jc w:val="center"/>
              <w:rPr>
                <w:rFonts w:ascii="Arial" w:hAnsi="Arial" w:cs="Arial"/>
                <w:b/>
                <w:sz w:val="20"/>
                <w:szCs w:val="20"/>
              </w:rPr>
            </w:pPr>
          </w:p>
        </w:tc>
        <w:tc>
          <w:tcPr>
            <w:tcW w:w="1800" w:type="dxa"/>
            <w:shd w:val="clear" w:color="auto" w:fill="auto"/>
            <w:vAlign w:val="center"/>
          </w:tcPr>
          <w:p w14:paraId="037FF0E5" w14:textId="77777777" w:rsidR="007B627E" w:rsidRDefault="00491FFF" w:rsidP="00450DB0">
            <w:pPr>
              <w:rPr>
                <w:rFonts w:ascii="Arial" w:hAnsi="Arial" w:cs="Arial"/>
                <w:sz w:val="20"/>
                <w:szCs w:val="20"/>
              </w:rPr>
            </w:pPr>
            <w:r>
              <w:rPr>
                <w:rFonts w:ascii="Arial" w:hAnsi="Arial" w:cs="Arial"/>
                <w:sz w:val="20"/>
                <w:szCs w:val="20"/>
              </w:rPr>
              <w:t>Adapts</w:t>
            </w:r>
            <w:r w:rsidR="00C04681" w:rsidRPr="00342E97">
              <w:rPr>
                <w:rFonts w:ascii="Arial" w:hAnsi="Arial" w:cs="Arial"/>
                <w:sz w:val="20"/>
                <w:szCs w:val="20"/>
              </w:rPr>
              <w:t xml:space="preserve"> as needed to get job done.  </w:t>
            </w:r>
          </w:p>
          <w:p w14:paraId="67607692" w14:textId="5E49460D" w:rsidR="00C04681" w:rsidRPr="00342E97" w:rsidRDefault="00491FFF" w:rsidP="00450DB0">
            <w:pPr>
              <w:rPr>
                <w:rFonts w:ascii="Arial" w:hAnsi="Arial" w:cs="Arial"/>
                <w:sz w:val="20"/>
                <w:szCs w:val="20"/>
              </w:rPr>
            </w:pPr>
            <w:r w:rsidRPr="00342E97">
              <w:rPr>
                <w:rFonts w:ascii="Arial" w:hAnsi="Arial" w:cs="Arial"/>
                <w:sz w:val="20"/>
                <w:szCs w:val="20"/>
              </w:rPr>
              <w:t xml:space="preserve">Remains calm and focused </w:t>
            </w:r>
            <w:r>
              <w:rPr>
                <w:rFonts w:ascii="Arial" w:hAnsi="Arial" w:cs="Arial"/>
                <w:sz w:val="20"/>
                <w:szCs w:val="20"/>
              </w:rPr>
              <w:t>amidst change and typical work pressures</w:t>
            </w:r>
            <w:r w:rsidRPr="00342E97">
              <w:rPr>
                <w:rFonts w:ascii="Arial" w:hAnsi="Arial" w:cs="Arial"/>
                <w:sz w:val="20"/>
                <w:szCs w:val="20"/>
              </w:rPr>
              <w:t>.</w:t>
            </w:r>
          </w:p>
        </w:tc>
        <w:tc>
          <w:tcPr>
            <w:tcW w:w="1693" w:type="dxa"/>
            <w:shd w:val="clear" w:color="auto" w:fill="auto"/>
            <w:vAlign w:val="center"/>
          </w:tcPr>
          <w:p w14:paraId="67607693" w14:textId="77777777" w:rsidR="00C04681" w:rsidRPr="00342E97" w:rsidRDefault="00C04681" w:rsidP="00450DB0">
            <w:pPr>
              <w:rPr>
                <w:rFonts w:ascii="Arial" w:hAnsi="Arial" w:cs="Arial"/>
                <w:sz w:val="20"/>
                <w:szCs w:val="20"/>
              </w:rPr>
            </w:pPr>
          </w:p>
        </w:tc>
        <w:tc>
          <w:tcPr>
            <w:tcW w:w="1918" w:type="dxa"/>
            <w:shd w:val="clear" w:color="auto" w:fill="auto"/>
            <w:vAlign w:val="center"/>
          </w:tcPr>
          <w:p w14:paraId="67607694" w14:textId="2E61651F" w:rsidR="00C04681" w:rsidRPr="00342E97" w:rsidRDefault="00C04681" w:rsidP="0052543A">
            <w:pPr>
              <w:rPr>
                <w:rFonts w:ascii="Arial" w:hAnsi="Arial" w:cs="Arial"/>
                <w:sz w:val="20"/>
                <w:szCs w:val="20"/>
              </w:rPr>
            </w:pPr>
            <w:r w:rsidRPr="00342E97">
              <w:rPr>
                <w:rFonts w:ascii="Arial" w:hAnsi="Arial" w:cs="Arial"/>
                <w:sz w:val="20"/>
                <w:szCs w:val="20"/>
              </w:rPr>
              <w:t>Anticipates</w:t>
            </w:r>
            <w:r w:rsidR="0067371D">
              <w:rPr>
                <w:rFonts w:ascii="Arial" w:hAnsi="Arial" w:cs="Arial"/>
                <w:sz w:val="20"/>
                <w:szCs w:val="20"/>
              </w:rPr>
              <w:t>, drives,</w:t>
            </w:r>
            <w:r w:rsidRPr="00342E97">
              <w:rPr>
                <w:rFonts w:ascii="Arial" w:hAnsi="Arial" w:cs="Arial"/>
                <w:sz w:val="20"/>
                <w:szCs w:val="20"/>
              </w:rPr>
              <w:t xml:space="preserve"> and </w:t>
            </w:r>
            <w:r w:rsidR="0067371D">
              <w:rPr>
                <w:rFonts w:ascii="Arial" w:hAnsi="Arial" w:cs="Arial"/>
                <w:sz w:val="20"/>
                <w:szCs w:val="20"/>
              </w:rPr>
              <w:t>champions</w:t>
            </w:r>
            <w:r w:rsidRPr="00342E97">
              <w:rPr>
                <w:rFonts w:ascii="Arial" w:hAnsi="Arial" w:cs="Arial"/>
                <w:sz w:val="20"/>
                <w:szCs w:val="20"/>
              </w:rPr>
              <w:t xml:space="preserve"> change.  Proactively adapts to new </w:t>
            </w:r>
            <w:r w:rsidR="0067371D">
              <w:rPr>
                <w:rFonts w:ascii="Arial" w:hAnsi="Arial" w:cs="Arial"/>
                <w:sz w:val="20"/>
                <w:szCs w:val="20"/>
              </w:rPr>
              <w:t>challenges</w:t>
            </w:r>
            <w:r w:rsidRPr="00342E97">
              <w:rPr>
                <w:rFonts w:ascii="Arial" w:hAnsi="Arial" w:cs="Arial"/>
                <w:sz w:val="20"/>
                <w:szCs w:val="20"/>
              </w:rPr>
              <w:t xml:space="preserve">. </w:t>
            </w:r>
            <w:r w:rsidR="0067371D">
              <w:rPr>
                <w:rFonts w:ascii="Arial" w:hAnsi="Arial" w:cs="Arial"/>
                <w:sz w:val="20"/>
                <w:szCs w:val="20"/>
              </w:rPr>
              <w:t xml:space="preserve">Flourishes under </w:t>
            </w:r>
            <w:r w:rsidR="0052543A">
              <w:rPr>
                <w:rFonts w:ascii="Arial" w:hAnsi="Arial" w:cs="Arial"/>
                <w:sz w:val="20"/>
                <w:szCs w:val="20"/>
              </w:rPr>
              <w:t>unusual</w:t>
            </w:r>
            <w:r w:rsidR="0067371D">
              <w:rPr>
                <w:rFonts w:ascii="Arial" w:hAnsi="Arial" w:cs="Arial"/>
                <w:sz w:val="20"/>
                <w:szCs w:val="20"/>
              </w:rPr>
              <w:t xml:space="preserve"> work pressures.</w:t>
            </w:r>
          </w:p>
        </w:tc>
      </w:tr>
    </w:tbl>
    <w:p w14:paraId="676076A4" w14:textId="77777777" w:rsidR="00C04681" w:rsidRDefault="00C04681" w:rsidP="00450DB0">
      <w:pPr>
        <w:jc w:val="center"/>
        <w:rPr>
          <w:rFonts w:ascii="Arial" w:hAnsi="Arial" w:cs="Arial"/>
          <w:b/>
          <w:sz w:val="28"/>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04"/>
        <w:gridCol w:w="1620"/>
        <w:gridCol w:w="1710"/>
        <w:gridCol w:w="1800"/>
        <w:gridCol w:w="1693"/>
        <w:gridCol w:w="1800"/>
      </w:tblGrid>
      <w:tr w:rsidR="00796574" w:rsidRPr="00277709" w14:paraId="53FF47F3" w14:textId="77777777" w:rsidTr="00A04335">
        <w:trPr>
          <w:cantSplit/>
          <w:trHeight w:val="656"/>
          <w:jc w:val="center"/>
        </w:trPr>
        <w:tc>
          <w:tcPr>
            <w:tcW w:w="10227" w:type="dxa"/>
            <w:gridSpan w:val="6"/>
            <w:shd w:val="clear" w:color="auto" w:fill="auto"/>
            <w:vAlign w:val="center"/>
          </w:tcPr>
          <w:p w14:paraId="767A7C4B" w14:textId="31518263" w:rsidR="00796574" w:rsidRPr="00277709" w:rsidRDefault="00796574" w:rsidP="00A04335">
            <w:pPr>
              <w:rPr>
                <w:rFonts w:ascii="Arial" w:hAnsi="Arial" w:cs="Arial"/>
                <w:sz w:val="20"/>
                <w:szCs w:val="20"/>
              </w:rPr>
            </w:pPr>
            <w:r>
              <w:rPr>
                <w:rFonts w:ascii="Arial" w:hAnsi="Arial" w:cs="Arial"/>
                <w:b/>
                <w:sz w:val="28"/>
              </w:rPr>
              <w:br w:type="page"/>
            </w:r>
            <w:r w:rsidRPr="00201518">
              <w:rPr>
                <w:rFonts w:ascii="Arial" w:hAnsi="Arial" w:cs="Arial"/>
                <w:b/>
                <w:sz w:val="20"/>
                <w:szCs w:val="20"/>
              </w:rPr>
              <w:t>Applied</w:t>
            </w:r>
            <w:r>
              <w:rPr>
                <w:rFonts w:ascii="Arial" w:hAnsi="Arial" w:cs="Arial"/>
                <w:b/>
                <w:sz w:val="20"/>
                <w:szCs w:val="20"/>
              </w:rPr>
              <w:t xml:space="preserve"> Expertise</w:t>
            </w:r>
            <w:r w:rsidRPr="00277709">
              <w:rPr>
                <w:rFonts w:ascii="Arial" w:hAnsi="Arial" w:cs="Arial"/>
                <w:b/>
                <w:sz w:val="20"/>
                <w:szCs w:val="20"/>
              </w:rPr>
              <w:t xml:space="preserve">:  </w:t>
            </w:r>
            <w:r w:rsidRPr="00201518">
              <w:rPr>
                <w:rFonts w:ascii="Arial" w:hAnsi="Arial" w:cs="Arial"/>
                <w:sz w:val="20"/>
                <w:szCs w:val="20"/>
              </w:rPr>
              <w:t xml:space="preserve">Produces high quality work products, services, and solutions through application of knowledge and expertise which uphold our standards of excellence.  We do not settle for less than excellence in all that we do individually or organizationally.  </w:t>
            </w:r>
          </w:p>
        </w:tc>
      </w:tr>
      <w:tr w:rsidR="00796574" w:rsidRPr="00277709" w14:paraId="47E6EE88" w14:textId="77777777" w:rsidTr="00A77379">
        <w:trPr>
          <w:cantSplit/>
          <w:trHeight w:val="260"/>
          <w:jc w:val="center"/>
        </w:trPr>
        <w:tc>
          <w:tcPr>
            <w:tcW w:w="1604" w:type="dxa"/>
            <w:vMerge w:val="restart"/>
            <w:shd w:val="clear" w:color="auto" w:fill="auto"/>
            <w:vAlign w:val="center"/>
          </w:tcPr>
          <w:p w14:paraId="0378151D" w14:textId="77777777" w:rsidR="00796574" w:rsidRPr="00277709" w:rsidRDefault="00796574" w:rsidP="00A04335">
            <w:pPr>
              <w:rPr>
                <w:rFonts w:ascii="Arial" w:hAnsi="Arial" w:cs="Arial"/>
                <w:b/>
                <w:sz w:val="20"/>
                <w:szCs w:val="20"/>
              </w:rPr>
            </w:pPr>
            <w:r w:rsidRPr="00277709">
              <w:rPr>
                <w:rFonts w:ascii="Arial" w:hAnsi="Arial" w:cs="Arial"/>
                <w:b/>
                <w:sz w:val="20"/>
                <w:szCs w:val="20"/>
              </w:rPr>
              <w:br w:type="page"/>
              <w:t>Key Element</w:t>
            </w:r>
          </w:p>
        </w:tc>
        <w:tc>
          <w:tcPr>
            <w:tcW w:w="1620" w:type="dxa"/>
            <w:shd w:val="clear" w:color="auto" w:fill="F3C543"/>
            <w:vAlign w:val="center"/>
          </w:tcPr>
          <w:p w14:paraId="30CEB93A" w14:textId="77777777" w:rsidR="00796574" w:rsidRPr="00277709" w:rsidRDefault="00796574" w:rsidP="00A04335">
            <w:pPr>
              <w:jc w:val="center"/>
              <w:rPr>
                <w:rFonts w:ascii="Arial" w:hAnsi="Arial" w:cs="Arial"/>
                <w:b/>
                <w:sz w:val="20"/>
                <w:szCs w:val="20"/>
              </w:rPr>
            </w:pPr>
            <w:r w:rsidRPr="00277709">
              <w:rPr>
                <w:rFonts w:ascii="Arial" w:hAnsi="Arial" w:cs="Arial"/>
                <w:b/>
                <w:sz w:val="20"/>
                <w:szCs w:val="20"/>
              </w:rPr>
              <w:t>1</w:t>
            </w:r>
          </w:p>
        </w:tc>
        <w:tc>
          <w:tcPr>
            <w:tcW w:w="1710" w:type="dxa"/>
            <w:shd w:val="clear" w:color="auto" w:fill="F3C543"/>
            <w:vAlign w:val="center"/>
          </w:tcPr>
          <w:p w14:paraId="05A4A8AF" w14:textId="77777777" w:rsidR="00796574" w:rsidRPr="00277709" w:rsidRDefault="00796574" w:rsidP="00A04335">
            <w:pPr>
              <w:jc w:val="center"/>
              <w:rPr>
                <w:rFonts w:ascii="Arial" w:hAnsi="Arial" w:cs="Arial"/>
                <w:b/>
                <w:sz w:val="20"/>
                <w:szCs w:val="20"/>
              </w:rPr>
            </w:pPr>
            <w:r w:rsidRPr="00277709">
              <w:rPr>
                <w:rFonts w:ascii="Arial" w:hAnsi="Arial" w:cs="Arial"/>
                <w:b/>
                <w:sz w:val="20"/>
                <w:szCs w:val="20"/>
              </w:rPr>
              <w:t>2</w:t>
            </w:r>
          </w:p>
        </w:tc>
        <w:tc>
          <w:tcPr>
            <w:tcW w:w="1800" w:type="dxa"/>
            <w:shd w:val="clear" w:color="auto" w:fill="F3C543"/>
            <w:vAlign w:val="center"/>
          </w:tcPr>
          <w:p w14:paraId="18E80769" w14:textId="77777777" w:rsidR="00796574" w:rsidRPr="00277709" w:rsidRDefault="00796574" w:rsidP="00A04335">
            <w:pPr>
              <w:jc w:val="center"/>
              <w:rPr>
                <w:rFonts w:ascii="Arial" w:hAnsi="Arial" w:cs="Arial"/>
                <w:b/>
                <w:sz w:val="20"/>
                <w:szCs w:val="20"/>
              </w:rPr>
            </w:pPr>
            <w:r w:rsidRPr="00277709">
              <w:rPr>
                <w:rFonts w:ascii="Arial" w:hAnsi="Arial" w:cs="Arial"/>
                <w:b/>
                <w:sz w:val="20"/>
                <w:szCs w:val="20"/>
              </w:rPr>
              <w:t>3</w:t>
            </w:r>
          </w:p>
        </w:tc>
        <w:tc>
          <w:tcPr>
            <w:tcW w:w="1693" w:type="dxa"/>
            <w:shd w:val="clear" w:color="auto" w:fill="F3C543"/>
            <w:vAlign w:val="center"/>
          </w:tcPr>
          <w:p w14:paraId="187105B6" w14:textId="77777777" w:rsidR="00796574" w:rsidRPr="00277709" w:rsidRDefault="00796574" w:rsidP="00A04335">
            <w:pPr>
              <w:jc w:val="center"/>
              <w:rPr>
                <w:rFonts w:ascii="Arial" w:hAnsi="Arial" w:cs="Arial"/>
                <w:b/>
                <w:sz w:val="20"/>
                <w:szCs w:val="20"/>
              </w:rPr>
            </w:pPr>
            <w:r w:rsidRPr="00277709">
              <w:rPr>
                <w:rFonts w:ascii="Arial" w:hAnsi="Arial" w:cs="Arial"/>
                <w:b/>
                <w:sz w:val="20"/>
                <w:szCs w:val="20"/>
              </w:rPr>
              <w:t>4</w:t>
            </w:r>
          </w:p>
        </w:tc>
        <w:tc>
          <w:tcPr>
            <w:tcW w:w="1800" w:type="dxa"/>
            <w:shd w:val="clear" w:color="auto" w:fill="F3C543"/>
            <w:vAlign w:val="center"/>
          </w:tcPr>
          <w:p w14:paraId="42F4E44B" w14:textId="77777777" w:rsidR="00796574" w:rsidRPr="00277709" w:rsidRDefault="00796574" w:rsidP="00A04335">
            <w:pPr>
              <w:jc w:val="center"/>
              <w:rPr>
                <w:rFonts w:ascii="Arial" w:hAnsi="Arial" w:cs="Arial"/>
                <w:b/>
                <w:sz w:val="20"/>
                <w:szCs w:val="20"/>
              </w:rPr>
            </w:pPr>
            <w:r w:rsidRPr="00277709">
              <w:rPr>
                <w:rFonts w:ascii="Arial" w:hAnsi="Arial" w:cs="Arial"/>
                <w:b/>
                <w:sz w:val="20"/>
                <w:szCs w:val="20"/>
              </w:rPr>
              <w:t>5</w:t>
            </w:r>
          </w:p>
        </w:tc>
      </w:tr>
      <w:tr w:rsidR="00796574" w:rsidRPr="00277709" w14:paraId="08DD2192" w14:textId="77777777" w:rsidTr="00A04335">
        <w:trPr>
          <w:cantSplit/>
          <w:trHeight w:val="602"/>
          <w:jc w:val="center"/>
        </w:trPr>
        <w:tc>
          <w:tcPr>
            <w:tcW w:w="1604" w:type="dxa"/>
            <w:vMerge/>
            <w:shd w:val="clear" w:color="auto" w:fill="auto"/>
            <w:vAlign w:val="center"/>
          </w:tcPr>
          <w:p w14:paraId="0159B6B8" w14:textId="77777777" w:rsidR="00796574" w:rsidRPr="00277709" w:rsidRDefault="00796574" w:rsidP="00A04335">
            <w:pPr>
              <w:rPr>
                <w:rFonts w:ascii="Arial" w:hAnsi="Arial" w:cs="Arial"/>
                <w:b/>
                <w:sz w:val="20"/>
                <w:szCs w:val="20"/>
              </w:rPr>
            </w:pPr>
          </w:p>
        </w:tc>
        <w:tc>
          <w:tcPr>
            <w:tcW w:w="1620" w:type="dxa"/>
            <w:vAlign w:val="center"/>
          </w:tcPr>
          <w:p w14:paraId="69C3661E" w14:textId="77777777" w:rsidR="00796574" w:rsidRPr="00277709" w:rsidRDefault="00796574" w:rsidP="00A04335">
            <w:pPr>
              <w:jc w:val="center"/>
              <w:rPr>
                <w:rFonts w:ascii="Arial" w:hAnsi="Arial" w:cs="Arial"/>
                <w:b/>
                <w:sz w:val="20"/>
                <w:szCs w:val="20"/>
              </w:rPr>
            </w:pPr>
            <w:r w:rsidRPr="00277709">
              <w:rPr>
                <w:rFonts w:ascii="Arial" w:hAnsi="Arial" w:cs="Arial"/>
                <w:b/>
                <w:sz w:val="20"/>
                <w:szCs w:val="20"/>
              </w:rPr>
              <w:t>Unsatisfactory</w:t>
            </w:r>
          </w:p>
        </w:tc>
        <w:tc>
          <w:tcPr>
            <w:tcW w:w="1710" w:type="dxa"/>
            <w:vAlign w:val="center"/>
          </w:tcPr>
          <w:p w14:paraId="08316C5D" w14:textId="77777777" w:rsidR="00796574" w:rsidRPr="00277709" w:rsidRDefault="00796574" w:rsidP="00A04335">
            <w:pPr>
              <w:jc w:val="center"/>
              <w:rPr>
                <w:rFonts w:ascii="Arial" w:hAnsi="Arial" w:cs="Arial"/>
                <w:b/>
                <w:sz w:val="20"/>
                <w:szCs w:val="20"/>
              </w:rPr>
            </w:pPr>
            <w:r w:rsidRPr="00277709">
              <w:rPr>
                <w:rFonts w:ascii="Arial" w:hAnsi="Arial" w:cs="Arial"/>
                <w:b/>
                <w:sz w:val="20"/>
                <w:szCs w:val="20"/>
              </w:rPr>
              <w:t>Needs Development</w:t>
            </w:r>
          </w:p>
        </w:tc>
        <w:tc>
          <w:tcPr>
            <w:tcW w:w="1800" w:type="dxa"/>
            <w:vAlign w:val="center"/>
          </w:tcPr>
          <w:p w14:paraId="6B16D418" w14:textId="77777777" w:rsidR="00796574" w:rsidRPr="00277709" w:rsidRDefault="00796574" w:rsidP="00A04335">
            <w:pPr>
              <w:jc w:val="center"/>
              <w:rPr>
                <w:rFonts w:ascii="Arial" w:hAnsi="Arial" w:cs="Arial"/>
                <w:b/>
                <w:sz w:val="20"/>
                <w:szCs w:val="20"/>
              </w:rPr>
            </w:pPr>
            <w:r w:rsidRPr="00277709">
              <w:rPr>
                <w:rFonts w:ascii="Arial" w:hAnsi="Arial" w:cs="Arial"/>
                <w:b/>
                <w:sz w:val="20"/>
                <w:szCs w:val="20"/>
              </w:rPr>
              <w:t>Meets Expectations</w:t>
            </w:r>
          </w:p>
        </w:tc>
        <w:tc>
          <w:tcPr>
            <w:tcW w:w="1693" w:type="dxa"/>
            <w:shd w:val="clear" w:color="auto" w:fill="auto"/>
            <w:vAlign w:val="center"/>
          </w:tcPr>
          <w:p w14:paraId="65D39247" w14:textId="77777777" w:rsidR="00796574" w:rsidRPr="00277709" w:rsidRDefault="00796574" w:rsidP="00A04335">
            <w:pPr>
              <w:jc w:val="center"/>
              <w:rPr>
                <w:rFonts w:ascii="Arial" w:hAnsi="Arial" w:cs="Arial"/>
                <w:b/>
                <w:sz w:val="20"/>
                <w:szCs w:val="20"/>
              </w:rPr>
            </w:pPr>
            <w:r w:rsidRPr="00277709">
              <w:rPr>
                <w:rFonts w:ascii="Arial" w:hAnsi="Arial" w:cs="Arial"/>
                <w:b/>
                <w:sz w:val="20"/>
                <w:szCs w:val="20"/>
              </w:rPr>
              <w:t>Exceeds Expectations</w:t>
            </w:r>
          </w:p>
        </w:tc>
        <w:tc>
          <w:tcPr>
            <w:tcW w:w="1800" w:type="dxa"/>
            <w:vAlign w:val="center"/>
          </w:tcPr>
          <w:p w14:paraId="009FADDA" w14:textId="77777777" w:rsidR="00796574" w:rsidRPr="00277709" w:rsidRDefault="00796574" w:rsidP="00A04335">
            <w:pPr>
              <w:jc w:val="center"/>
              <w:rPr>
                <w:rFonts w:ascii="Arial" w:hAnsi="Arial" w:cs="Arial"/>
                <w:b/>
                <w:sz w:val="20"/>
                <w:szCs w:val="20"/>
              </w:rPr>
            </w:pPr>
            <w:r w:rsidRPr="00277709">
              <w:rPr>
                <w:rFonts w:ascii="Arial" w:hAnsi="Arial" w:cs="Arial"/>
                <w:b/>
                <w:sz w:val="20"/>
                <w:szCs w:val="20"/>
              </w:rPr>
              <w:t>Greatly Exceeds Expectations</w:t>
            </w:r>
          </w:p>
        </w:tc>
      </w:tr>
      <w:tr w:rsidR="00796574" w:rsidRPr="00277709" w14:paraId="1116F85F" w14:textId="77777777" w:rsidTr="00A04335">
        <w:trPr>
          <w:cantSplit/>
          <w:trHeight w:val="2132"/>
          <w:jc w:val="center"/>
        </w:trPr>
        <w:tc>
          <w:tcPr>
            <w:tcW w:w="1604" w:type="dxa"/>
            <w:shd w:val="clear" w:color="auto" w:fill="auto"/>
          </w:tcPr>
          <w:p w14:paraId="265D994F" w14:textId="77777777" w:rsidR="00796574" w:rsidRDefault="00796574" w:rsidP="00A04335">
            <w:pPr>
              <w:rPr>
                <w:rFonts w:ascii="Arial" w:hAnsi="Arial" w:cs="Arial"/>
                <w:b/>
                <w:sz w:val="20"/>
                <w:szCs w:val="20"/>
              </w:rPr>
            </w:pPr>
            <w:r>
              <w:rPr>
                <w:rFonts w:ascii="Arial" w:hAnsi="Arial" w:cs="Arial"/>
                <w:b/>
                <w:sz w:val="20"/>
                <w:szCs w:val="20"/>
              </w:rPr>
              <w:t>Job Knowledge</w:t>
            </w:r>
          </w:p>
          <w:p w14:paraId="6FCF44AD" w14:textId="77777777" w:rsidR="00796574" w:rsidRDefault="00796574" w:rsidP="00A04335">
            <w:pPr>
              <w:rPr>
                <w:rFonts w:ascii="Arial" w:hAnsi="Arial" w:cs="Arial"/>
                <w:b/>
                <w:sz w:val="20"/>
                <w:szCs w:val="20"/>
              </w:rPr>
            </w:pPr>
          </w:p>
          <w:p w14:paraId="7D8A824A" w14:textId="77777777" w:rsidR="00796574" w:rsidRDefault="00796574" w:rsidP="00A04335">
            <w:pPr>
              <w:rPr>
                <w:rFonts w:ascii="Arial" w:hAnsi="Arial" w:cs="Arial"/>
                <w:b/>
                <w:sz w:val="20"/>
                <w:szCs w:val="20"/>
              </w:rPr>
            </w:pPr>
          </w:p>
          <w:p w14:paraId="45B54698" w14:textId="77777777" w:rsidR="00796574" w:rsidRDefault="00796574" w:rsidP="00A04335">
            <w:pPr>
              <w:rPr>
                <w:rFonts w:ascii="Arial" w:hAnsi="Arial" w:cs="Arial"/>
                <w:b/>
                <w:sz w:val="20"/>
                <w:szCs w:val="20"/>
              </w:rPr>
            </w:pPr>
          </w:p>
          <w:p w14:paraId="56621CD8" w14:textId="77777777" w:rsidR="00796574" w:rsidRDefault="00796574" w:rsidP="00A04335">
            <w:pPr>
              <w:rPr>
                <w:rFonts w:ascii="Arial" w:hAnsi="Arial" w:cs="Arial"/>
                <w:b/>
                <w:sz w:val="20"/>
                <w:szCs w:val="20"/>
              </w:rPr>
            </w:pPr>
          </w:p>
          <w:p w14:paraId="0CF96C54" w14:textId="77777777" w:rsidR="00796574" w:rsidRDefault="00796574" w:rsidP="00A04335">
            <w:pPr>
              <w:rPr>
                <w:rFonts w:ascii="Arial" w:hAnsi="Arial" w:cs="Arial"/>
                <w:b/>
                <w:sz w:val="20"/>
                <w:szCs w:val="20"/>
              </w:rPr>
            </w:pPr>
          </w:p>
          <w:p w14:paraId="57BD8E88" w14:textId="77777777" w:rsidR="00796574" w:rsidRDefault="00796574" w:rsidP="00A04335">
            <w:pPr>
              <w:rPr>
                <w:rFonts w:ascii="Arial" w:hAnsi="Arial" w:cs="Arial"/>
                <w:b/>
                <w:sz w:val="20"/>
                <w:szCs w:val="20"/>
              </w:rPr>
            </w:pPr>
          </w:p>
          <w:p w14:paraId="1E11E434" w14:textId="77777777" w:rsidR="00796574" w:rsidRPr="00277709" w:rsidRDefault="00796574" w:rsidP="00A04335">
            <w:pPr>
              <w:rPr>
                <w:rFonts w:ascii="Arial" w:hAnsi="Arial" w:cs="Arial"/>
                <w:b/>
                <w:sz w:val="20"/>
                <w:szCs w:val="20"/>
              </w:rPr>
            </w:pPr>
          </w:p>
        </w:tc>
        <w:tc>
          <w:tcPr>
            <w:tcW w:w="1620" w:type="dxa"/>
            <w:shd w:val="clear" w:color="auto" w:fill="auto"/>
          </w:tcPr>
          <w:p w14:paraId="2F6C6ED7" w14:textId="77777777" w:rsidR="00796574" w:rsidRPr="00277709" w:rsidRDefault="00796574" w:rsidP="00A04335">
            <w:pPr>
              <w:rPr>
                <w:rFonts w:ascii="Arial" w:hAnsi="Arial" w:cs="Arial"/>
                <w:sz w:val="20"/>
                <w:szCs w:val="20"/>
              </w:rPr>
            </w:pPr>
            <w:r w:rsidRPr="00277709">
              <w:rPr>
                <w:rFonts w:ascii="Arial" w:hAnsi="Arial" w:cs="Arial"/>
                <w:sz w:val="20"/>
                <w:szCs w:val="20"/>
              </w:rPr>
              <w:t>Fails to ke</w:t>
            </w:r>
            <w:r>
              <w:rPr>
                <w:rFonts w:ascii="Arial" w:hAnsi="Arial" w:cs="Arial"/>
                <w:sz w:val="20"/>
                <w:szCs w:val="20"/>
              </w:rPr>
              <w:t>ep current</w:t>
            </w:r>
            <w:r w:rsidRPr="00277709">
              <w:rPr>
                <w:rFonts w:ascii="Arial" w:hAnsi="Arial" w:cs="Arial"/>
                <w:sz w:val="20"/>
                <w:szCs w:val="20"/>
              </w:rPr>
              <w:t xml:space="preserve"> and knowled</w:t>
            </w:r>
            <w:r>
              <w:rPr>
                <w:rFonts w:ascii="Arial" w:hAnsi="Arial" w:cs="Arial"/>
                <w:sz w:val="20"/>
                <w:szCs w:val="20"/>
              </w:rPr>
              <w:t>geable within core job.</w:t>
            </w:r>
            <w:r w:rsidRPr="00277709">
              <w:rPr>
                <w:rFonts w:ascii="Arial" w:hAnsi="Arial" w:cs="Arial"/>
                <w:sz w:val="20"/>
                <w:szCs w:val="20"/>
              </w:rPr>
              <w:t xml:space="preserve"> </w:t>
            </w:r>
          </w:p>
        </w:tc>
        <w:tc>
          <w:tcPr>
            <w:tcW w:w="1710" w:type="dxa"/>
            <w:shd w:val="clear" w:color="auto" w:fill="auto"/>
          </w:tcPr>
          <w:p w14:paraId="6DE500AD" w14:textId="77777777" w:rsidR="00796574" w:rsidRPr="00277709" w:rsidRDefault="00796574" w:rsidP="00A04335">
            <w:pPr>
              <w:rPr>
                <w:rFonts w:ascii="Arial" w:hAnsi="Arial" w:cs="Arial"/>
                <w:sz w:val="20"/>
                <w:szCs w:val="20"/>
                <w:highlight w:val="yellow"/>
              </w:rPr>
            </w:pPr>
          </w:p>
        </w:tc>
        <w:tc>
          <w:tcPr>
            <w:tcW w:w="1800" w:type="dxa"/>
            <w:shd w:val="clear" w:color="auto" w:fill="auto"/>
          </w:tcPr>
          <w:p w14:paraId="0557CD22" w14:textId="77777777" w:rsidR="00796574" w:rsidRPr="00200731" w:rsidRDefault="00796574" w:rsidP="00A04335">
            <w:pPr>
              <w:rPr>
                <w:rFonts w:ascii="Arial" w:hAnsi="Arial" w:cs="Arial"/>
                <w:sz w:val="20"/>
                <w:szCs w:val="20"/>
              </w:rPr>
            </w:pPr>
            <w:r w:rsidRPr="00277709">
              <w:rPr>
                <w:rFonts w:ascii="Arial" w:hAnsi="Arial" w:cs="Arial"/>
                <w:sz w:val="20"/>
                <w:szCs w:val="20"/>
              </w:rPr>
              <w:t>Uses kno</w:t>
            </w:r>
            <w:r>
              <w:rPr>
                <w:rFonts w:ascii="Arial" w:hAnsi="Arial" w:cs="Arial"/>
                <w:sz w:val="20"/>
                <w:szCs w:val="20"/>
              </w:rPr>
              <w:t>wledge and expertise to produce quality deliverables.</w:t>
            </w:r>
          </w:p>
        </w:tc>
        <w:tc>
          <w:tcPr>
            <w:tcW w:w="1693" w:type="dxa"/>
            <w:shd w:val="clear" w:color="auto" w:fill="auto"/>
          </w:tcPr>
          <w:p w14:paraId="14655491" w14:textId="77777777" w:rsidR="00796574" w:rsidRPr="00277709" w:rsidRDefault="00796574" w:rsidP="00A04335">
            <w:pPr>
              <w:rPr>
                <w:rFonts w:ascii="Arial" w:hAnsi="Arial" w:cs="Arial"/>
                <w:sz w:val="20"/>
                <w:szCs w:val="20"/>
                <w:highlight w:val="yellow"/>
              </w:rPr>
            </w:pPr>
          </w:p>
        </w:tc>
        <w:tc>
          <w:tcPr>
            <w:tcW w:w="1800" w:type="dxa"/>
            <w:shd w:val="clear" w:color="auto" w:fill="auto"/>
          </w:tcPr>
          <w:p w14:paraId="0E69EF88" w14:textId="77777777" w:rsidR="00796574" w:rsidRPr="0052543A" w:rsidRDefault="00796574" w:rsidP="00A04335">
            <w:pPr>
              <w:rPr>
                <w:rFonts w:ascii="Arial" w:hAnsi="Arial" w:cs="Arial"/>
                <w:sz w:val="20"/>
                <w:szCs w:val="20"/>
              </w:rPr>
            </w:pPr>
            <w:r w:rsidRPr="00277709">
              <w:rPr>
                <w:rFonts w:ascii="Arial" w:hAnsi="Arial" w:cs="Arial"/>
                <w:sz w:val="20"/>
                <w:szCs w:val="20"/>
              </w:rPr>
              <w:t>Expands knowledge and expertise throughout year to</w:t>
            </w:r>
            <w:r>
              <w:rPr>
                <w:rFonts w:ascii="Arial" w:hAnsi="Arial" w:cs="Arial"/>
                <w:sz w:val="20"/>
                <w:szCs w:val="20"/>
              </w:rPr>
              <w:t xml:space="preserve"> produce outstanding deliverables.</w:t>
            </w:r>
            <w:r w:rsidRPr="00277709">
              <w:rPr>
                <w:rFonts w:ascii="Arial" w:hAnsi="Arial" w:cs="Arial"/>
                <w:sz w:val="20"/>
                <w:szCs w:val="20"/>
              </w:rPr>
              <w:t xml:space="preserve"> </w:t>
            </w:r>
          </w:p>
        </w:tc>
      </w:tr>
      <w:tr w:rsidR="00796574" w:rsidRPr="00277709" w14:paraId="76D88C06" w14:textId="77777777" w:rsidTr="00A04335">
        <w:trPr>
          <w:cantSplit/>
          <w:trHeight w:val="2078"/>
          <w:jc w:val="center"/>
        </w:trPr>
        <w:tc>
          <w:tcPr>
            <w:tcW w:w="1604" w:type="dxa"/>
            <w:shd w:val="clear" w:color="auto" w:fill="auto"/>
          </w:tcPr>
          <w:p w14:paraId="3942FE53" w14:textId="77777777" w:rsidR="00796574" w:rsidRDefault="00796574" w:rsidP="00A04335">
            <w:pPr>
              <w:rPr>
                <w:rFonts w:ascii="Arial" w:hAnsi="Arial" w:cs="Arial"/>
                <w:b/>
                <w:sz w:val="20"/>
                <w:szCs w:val="20"/>
              </w:rPr>
            </w:pPr>
            <w:r>
              <w:rPr>
                <w:rFonts w:ascii="Arial" w:hAnsi="Arial" w:cs="Arial"/>
                <w:b/>
                <w:sz w:val="20"/>
                <w:szCs w:val="20"/>
              </w:rPr>
              <w:t>Products</w:t>
            </w:r>
            <w:r w:rsidRPr="00277709">
              <w:rPr>
                <w:rFonts w:ascii="Arial" w:hAnsi="Arial" w:cs="Arial"/>
                <w:b/>
                <w:sz w:val="20"/>
                <w:szCs w:val="20"/>
              </w:rPr>
              <w:t xml:space="preserve"> </w:t>
            </w:r>
            <w:r>
              <w:rPr>
                <w:rFonts w:ascii="Arial" w:hAnsi="Arial" w:cs="Arial"/>
                <w:b/>
                <w:sz w:val="20"/>
                <w:szCs w:val="20"/>
              </w:rPr>
              <w:t xml:space="preserve">and Services </w:t>
            </w:r>
            <w:r w:rsidRPr="00277709">
              <w:rPr>
                <w:rFonts w:ascii="Arial" w:hAnsi="Arial" w:cs="Arial"/>
                <w:b/>
                <w:sz w:val="20"/>
                <w:szCs w:val="20"/>
              </w:rPr>
              <w:t>Excellence</w:t>
            </w:r>
          </w:p>
        </w:tc>
        <w:tc>
          <w:tcPr>
            <w:tcW w:w="1620" w:type="dxa"/>
            <w:shd w:val="clear" w:color="auto" w:fill="auto"/>
          </w:tcPr>
          <w:p w14:paraId="5A237744" w14:textId="77777777" w:rsidR="00796574" w:rsidRPr="00277709" w:rsidRDefault="00796574" w:rsidP="00A04335">
            <w:pPr>
              <w:rPr>
                <w:rFonts w:ascii="Arial" w:hAnsi="Arial" w:cs="Arial"/>
                <w:sz w:val="20"/>
                <w:szCs w:val="20"/>
              </w:rPr>
            </w:pPr>
            <w:r w:rsidRPr="00277709">
              <w:rPr>
                <w:rFonts w:ascii="Arial" w:hAnsi="Arial" w:cs="Arial"/>
                <w:sz w:val="20"/>
                <w:szCs w:val="20"/>
              </w:rPr>
              <w:t>Work products and services are of poor quality</w:t>
            </w:r>
            <w:r>
              <w:rPr>
                <w:rFonts w:ascii="Arial" w:hAnsi="Arial" w:cs="Arial"/>
                <w:sz w:val="20"/>
                <w:szCs w:val="20"/>
              </w:rPr>
              <w:t>.</w:t>
            </w:r>
          </w:p>
        </w:tc>
        <w:tc>
          <w:tcPr>
            <w:tcW w:w="1710" w:type="dxa"/>
            <w:shd w:val="clear" w:color="auto" w:fill="auto"/>
          </w:tcPr>
          <w:p w14:paraId="1DA33FA0" w14:textId="77777777" w:rsidR="00796574" w:rsidRPr="00277709" w:rsidRDefault="00796574" w:rsidP="00A04335">
            <w:pPr>
              <w:rPr>
                <w:rFonts w:ascii="Arial" w:hAnsi="Arial" w:cs="Arial"/>
                <w:sz w:val="20"/>
                <w:szCs w:val="20"/>
                <w:highlight w:val="yellow"/>
              </w:rPr>
            </w:pPr>
          </w:p>
        </w:tc>
        <w:tc>
          <w:tcPr>
            <w:tcW w:w="1800" w:type="dxa"/>
            <w:shd w:val="clear" w:color="auto" w:fill="auto"/>
          </w:tcPr>
          <w:p w14:paraId="1ACCA163" w14:textId="77777777" w:rsidR="00796574" w:rsidRPr="00277709" w:rsidRDefault="00796574" w:rsidP="00A04335">
            <w:pPr>
              <w:rPr>
                <w:rFonts w:ascii="Arial" w:hAnsi="Arial" w:cs="Arial"/>
                <w:sz w:val="20"/>
                <w:szCs w:val="20"/>
              </w:rPr>
            </w:pPr>
            <w:r>
              <w:rPr>
                <w:rFonts w:ascii="Arial" w:hAnsi="Arial" w:cs="Arial"/>
                <w:sz w:val="20"/>
                <w:szCs w:val="20"/>
              </w:rPr>
              <w:t>Work products and services are good.</w:t>
            </w:r>
          </w:p>
        </w:tc>
        <w:tc>
          <w:tcPr>
            <w:tcW w:w="1693" w:type="dxa"/>
            <w:shd w:val="clear" w:color="auto" w:fill="auto"/>
          </w:tcPr>
          <w:p w14:paraId="375818A6" w14:textId="77777777" w:rsidR="00796574" w:rsidRPr="00277709" w:rsidRDefault="00796574" w:rsidP="00A04335">
            <w:pPr>
              <w:rPr>
                <w:rFonts w:ascii="Arial" w:hAnsi="Arial" w:cs="Arial"/>
                <w:sz w:val="20"/>
                <w:szCs w:val="20"/>
                <w:highlight w:val="yellow"/>
              </w:rPr>
            </w:pPr>
          </w:p>
        </w:tc>
        <w:tc>
          <w:tcPr>
            <w:tcW w:w="1800" w:type="dxa"/>
            <w:shd w:val="clear" w:color="auto" w:fill="auto"/>
          </w:tcPr>
          <w:p w14:paraId="49B66F4C" w14:textId="77777777" w:rsidR="00796574" w:rsidRPr="00277709" w:rsidRDefault="00796574" w:rsidP="00A04335">
            <w:pPr>
              <w:rPr>
                <w:rFonts w:ascii="Arial" w:hAnsi="Arial" w:cs="Arial"/>
                <w:sz w:val="20"/>
                <w:szCs w:val="20"/>
              </w:rPr>
            </w:pPr>
            <w:r>
              <w:rPr>
                <w:rFonts w:ascii="Arial" w:hAnsi="Arial" w:cs="Arial"/>
                <w:sz w:val="20"/>
                <w:szCs w:val="20"/>
              </w:rPr>
              <w:t xml:space="preserve">Work products and services are </w:t>
            </w:r>
            <w:r w:rsidRPr="00277709">
              <w:rPr>
                <w:rFonts w:ascii="Arial" w:hAnsi="Arial" w:cs="Arial"/>
                <w:sz w:val="20"/>
                <w:szCs w:val="20"/>
              </w:rPr>
              <w:t>exceptional</w:t>
            </w:r>
            <w:r>
              <w:rPr>
                <w:rFonts w:ascii="Arial" w:hAnsi="Arial" w:cs="Arial"/>
                <w:sz w:val="20"/>
                <w:szCs w:val="20"/>
              </w:rPr>
              <w:t>.</w:t>
            </w:r>
          </w:p>
        </w:tc>
      </w:tr>
    </w:tbl>
    <w:p w14:paraId="40582893" w14:textId="4DEA5882" w:rsidR="00796574" w:rsidRDefault="00796574">
      <w:pPr>
        <w:rPr>
          <w:rFonts w:ascii="Arial" w:hAnsi="Arial" w:cs="Arial"/>
          <w:b/>
          <w:sz w:val="28"/>
        </w:rPr>
      </w:pPr>
    </w:p>
    <w:p w14:paraId="325249D8" w14:textId="77777777" w:rsidR="008F4A2A" w:rsidRDefault="008F4A2A">
      <w:pPr>
        <w:rPr>
          <w:rFonts w:ascii="Arial" w:hAnsi="Arial" w:cs="Arial"/>
          <w:b/>
          <w:sz w:val="28"/>
        </w:rPr>
      </w:pP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95"/>
        <w:gridCol w:w="1710"/>
        <w:gridCol w:w="1535"/>
        <w:gridCol w:w="1732"/>
        <w:gridCol w:w="1688"/>
        <w:gridCol w:w="2204"/>
      </w:tblGrid>
      <w:tr w:rsidR="00796574" w:rsidRPr="00CF2372" w14:paraId="292CC99C" w14:textId="77777777" w:rsidTr="00A04335">
        <w:trPr>
          <w:cantSplit/>
          <w:trHeight w:val="1007"/>
          <w:jc w:val="center"/>
        </w:trPr>
        <w:tc>
          <w:tcPr>
            <w:tcW w:w="10664" w:type="dxa"/>
            <w:gridSpan w:val="6"/>
            <w:shd w:val="clear" w:color="auto" w:fill="auto"/>
            <w:vAlign w:val="center"/>
          </w:tcPr>
          <w:p w14:paraId="143AA731" w14:textId="53BE5294" w:rsidR="00796574" w:rsidRPr="00CF2372" w:rsidRDefault="00E17555" w:rsidP="00A04335">
            <w:pPr>
              <w:rPr>
                <w:rFonts w:ascii="Arial" w:hAnsi="Arial" w:cs="Arial"/>
                <w:b/>
                <w:sz w:val="20"/>
                <w:szCs w:val="20"/>
              </w:rPr>
            </w:pPr>
            <w:r w:rsidRPr="00514AE1">
              <w:rPr>
                <w:rFonts w:ascii="Arial" w:hAnsi="Arial" w:cs="Arial"/>
                <w:b/>
                <w:color w:val="86000F"/>
                <w:sz w:val="20"/>
                <w:szCs w:val="20"/>
                <w:u w:val="single"/>
              </w:rPr>
              <w:lastRenderedPageBreak/>
              <w:t xml:space="preserve">Competency - </w:t>
            </w:r>
            <w:r w:rsidR="00796574" w:rsidRPr="00514AE1">
              <w:rPr>
                <w:rFonts w:ascii="Arial" w:hAnsi="Arial" w:cs="Arial"/>
                <w:b/>
                <w:i/>
                <w:color w:val="86000F"/>
                <w:sz w:val="20"/>
                <w:szCs w:val="20"/>
                <w:u w:val="single"/>
              </w:rPr>
              <w:t>Communication</w:t>
            </w:r>
            <w:r w:rsidR="00796574" w:rsidRPr="00514AE1">
              <w:rPr>
                <w:rFonts w:ascii="Arial" w:hAnsi="Arial" w:cs="Arial"/>
                <w:b/>
                <w:color w:val="86000F"/>
                <w:sz w:val="20"/>
                <w:szCs w:val="20"/>
                <w:u w:val="single"/>
              </w:rPr>
              <w:t>:</w:t>
            </w:r>
            <w:r w:rsidR="00796574" w:rsidRPr="00514AE1">
              <w:rPr>
                <w:rFonts w:ascii="Arial" w:hAnsi="Arial" w:cs="Arial"/>
                <w:b/>
                <w:color w:val="86000F"/>
                <w:sz w:val="20"/>
                <w:szCs w:val="20"/>
              </w:rPr>
              <w:t xml:space="preserve"> </w:t>
            </w:r>
            <w:r w:rsidR="00796574" w:rsidRPr="0005432F">
              <w:rPr>
                <w:rFonts w:ascii="Arial" w:hAnsi="Arial" w:cs="Arial"/>
                <w:sz w:val="20"/>
                <w:szCs w:val="20"/>
              </w:rPr>
              <w:t>Clearly conveys and receives information and ideas through a variety of media to/from individuals or groups in a manner that engages the listener, helps them understand and retain the message, and invites response and feedback. Demonstrates good written</w:t>
            </w:r>
            <w:r w:rsidR="00796574">
              <w:rPr>
                <w:rFonts w:ascii="Arial" w:hAnsi="Arial" w:cs="Arial"/>
                <w:sz w:val="20"/>
                <w:szCs w:val="20"/>
              </w:rPr>
              <w:t>,</w:t>
            </w:r>
            <w:r w:rsidR="00796574" w:rsidRPr="0005432F">
              <w:rPr>
                <w:rFonts w:ascii="Arial" w:hAnsi="Arial" w:cs="Arial"/>
                <w:sz w:val="20"/>
                <w:szCs w:val="20"/>
              </w:rPr>
              <w:t xml:space="preserve"> oral</w:t>
            </w:r>
            <w:r w:rsidR="00796574">
              <w:rPr>
                <w:rFonts w:ascii="Arial" w:hAnsi="Arial" w:cs="Arial"/>
                <w:sz w:val="20"/>
                <w:szCs w:val="20"/>
              </w:rPr>
              <w:t>, and listening</w:t>
            </w:r>
            <w:r w:rsidR="00796574" w:rsidRPr="0005432F">
              <w:rPr>
                <w:rFonts w:ascii="Arial" w:hAnsi="Arial" w:cs="Arial"/>
                <w:sz w:val="20"/>
                <w:szCs w:val="20"/>
              </w:rPr>
              <w:t xml:space="preserve"> skills.</w:t>
            </w:r>
          </w:p>
        </w:tc>
      </w:tr>
      <w:tr w:rsidR="00796574" w:rsidRPr="00CF2372" w14:paraId="1D709A28" w14:textId="77777777" w:rsidTr="00A77379">
        <w:trPr>
          <w:cantSplit/>
          <w:trHeight w:val="260"/>
          <w:jc w:val="center"/>
        </w:trPr>
        <w:tc>
          <w:tcPr>
            <w:tcW w:w="1795" w:type="dxa"/>
            <w:vMerge w:val="restart"/>
            <w:shd w:val="clear" w:color="auto" w:fill="auto"/>
            <w:vAlign w:val="center"/>
          </w:tcPr>
          <w:p w14:paraId="363F321A" w14:textId="1ADFF8FC" w:rsidR="00796574" w:rsidRPr="00CF2372" w:rsidRDefault="00796574" w:rsidP="00E17555">
            <w:pPr>
              <w:rPr>
                <w:rFonts w:ascii="Arial" w:hAnsi="Arial" w:cs="Arial"/>
                <w:b/>
                <w:sz w:val="20"/>
                <w:szCs w:val="20"/>
              </w:rPr>
            </w:pPr>
            <w:r w:rsidRPr="00CF2372">
              <w:rPr>
                <w:rFonts w:ascii="Arial" w:hAnsi="Arial" w:cs="Arial"/>
                <w:b/>
                <w:sz w:val="20"/>
                <w:szCs w:val="20"/>
              </w:rPr>
              <w:br w:type="page"/>
              <w:t xml:space="preserve">Key </w:t>
            </w:r>
            <w:r w:rsidR="00E17555">
              <w:rPr>
                <w:rFonts w:ascii="Arial" w:hAnsi="Arial" w:cs="Arial"/>
                <w:b/>
                <w:sz w:val="20"/>
                <w:szCs w:val="20"/>
              </w:rPr>
              <w:t>Performance Indicator</w:t>
            </w:r>
          </w:p>
        </w:tc>
        <w:tc>
          <w:tcPr>
            <w:tcW w:w="1710" w:type="dxa"/>
            <w:shd w:val="clear" w:color="auto" w:fill="F3C543"/>
            <w:vAlign w:val="center"/>
          </w:tcPr>
          <w:p w14:paraId="3171CD6A"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1</w:t>
            </w:r>
          </w:p>
        </w:tc>
        <w:tc>
          <w:tcPr>
            <w:tcW w:w="1535" w:type="dxa"/>
            <w:shd w:val="clear" w:color="auto" w:fill="F3C543"/>
            <w:vAlign w:val="center"/>
          </w:tcPr>
          <w:p w14:paraId="75E2174C"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2</w:t>
            </w:r>
          </w:p>
        </w:tc>
        <w:tc>
          <w:tcPr>
            <w:tcW w:w="1732" w:type="dxa"/>
            <w:shd w:val="clear" w:color="auto" w:fill="F3C543"/>
            <w:vAlign w:val="center"/>
          </w:tcPr>
          <w:p w14:paraId="7DA4BCDC"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3</w:t>
            </w:r>
          </w:p>
        </w:tc>
        <w:tc>
          <w:tcPr>
            <w:tcW w:w="1688" w:type="dxa"/>
            <w:shd w:val="clear" w:color="auto" w:fill="F3C543"/>
            <w:vAlign w:val="center"/>
          </w:tcPr>
          <w:p w14:paraId="33EE46AC"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4</w:t>
            </w:r>
          </w:p>
        </w:tc>
        <w:tc>
          <w:tcPr>
            <w:tcW w:w="2204" w:type="dxa"/>
            <w:shd w:val="clear" w:color="auto" w:fill="F3C543"/>
            <w:vAlign w:val="center"/>
          </w:tcPr>
          <w:p w14:paraId="571A0CF9"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5</w:t>
            </w:r>
          </w:p>
        </w:tc>
      </w:tr>
      <w:tr w:rsidR="00796574" w:rsidRPr="00CF2372" w14:paraId="02D6A644" w14:textId="77777777" w:rsidTr="00E17555">
        <w:trPr>
          <w:cantSplit/>
          <w:trHeight w:val="602"/>
          <w:jc w:val="center"/>
        </w:trPr>
        <w:tc>
          <w:tcPr>
            <w:tcW w:w="1795" w:type="dxa"/>
            <w:vMerge/>
            <w:shd w:val="clear" w:color="auto" w:fill="auto"/>
            <w:vAlign w:val="center"/>
          </w:tcPr>
          <w:p w14:paraId="03D6A104" w14:textId="77777777" w:rsidR="00796574" w:rsidRPr="00CF2372" w:rsidRDefault="00796574" w:rsidP="00A04335">
            <w:pPr>
              <w:rPr>
                <w:rFonts w:ascii="Arial" w:hAnsi="Arial" w:cs="Arial"/>
                <w:b/>
                <w:sz w:val="20"/>
                <w:szCs w:val="20"/>
              </w:rPr>
            </w:pPr>
          </w:p>
        </w:tc>
        <w:tc>
          <w:tcPr>
            <w:tcW w:w="1710" w:type="dxa"/>
            <w:vAlign w:val="center"/>
          </w:tcPr>
          <w:p w14:paraId="5BEBB792"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Unsatisfactory</w:t>
            </w:r>
          </w:p>
        </w:tc>
        <w:tc>
          <w:tcPr>
            <w:tcW w:w="1535" w:type="dxa"/>
            <w:vAlign w:val="center"/>
          </w:tcPr>
          <w:p w14:paraId="7CEE40D0"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Needs Development</w:t>
            </w:r>
          </w:p>
        </w:tc>
        <w:tc>
          <w:tcPr>
            <w:tcW w:w="1732" w:type="dxa"/>
            <w:vAlign w:val="center"/>
          </w:tcPr>
          <w:p w14:paraId="5B397787"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Meets Expectations</w:t>
            </w:r>
          </w:p>
        </w:tc>
        <w:tc>
          <w:tcPr>
            <w:tcW w:w="1688" w:type="dxa"/>
            <w:shd w:val="clear" w:color="auto" w:fill="auto"/>
            <w:vAlign w:val="center"/>
          </w:tcPr>
          <w:p w14:paraId="46AB5B92"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Exceeds Expectations</w:t>
            </w:r>
          </w:p>
        </w:tc>
        <w:tc>
          <w:tcPr>
            <w:tcW w:w="2204" w:type="dxa"/>
            <w:vAlign w:val="center"/>
          </w:tcPr>
          <w:p w14:paraId="36E4CE99"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Greatly Exceeds Expectations</w:t>
            </w:r>
          </w:p>
        </w:tc>
      </w:tr>
      <w:tr w:rsidR="00796574" w:rsidRPr="00CF2372" w14:paraId="5E3B6679" w14:textId="77777777" w:rsidTr="00E17555">
        <w:trPr>
          <w:cantSplit/>
          <w:trHeight w:val="1952"/>
          <w:jc w:val="center"/>
        </w:trPr>
        <w:tc>
          <w:tcPr>
            <w:tcW w:w="1795" w:type="dxa"/>
            <w:shd w:val="clear" w:color="auto" w:fill="auto"/>
            <w:vAlign w:val="center"/>
          </w:tcPr>
          <w:p w14:paraId="7FB53AA4" w14:textId="2FEEC6F3" w:rsidR="00796574" w:rsidRPr="00CF2372" w:rsidRDefault="00E17555" w:rsidP="00A04335">
            <w:pPr>
              <w:rPr>
                <w:rFonts w:ascii="Arial" w:hAnsi="Arial" w:cs="Arial"/>
                <w:b/>
                <w:sz w:val="20"/>
                <w:szCs w:val="20"/>
              </w:rPr>
            </w:pPr>
            <w:r>
              <w:rPr>
                <w:rFonts w:ascii="Arial" w:hAnsi="Arial" w:cs="Arial"/>
                <w:b/>
                <w:sz w:val="20"/>
                <w:szCs w:val="20"/>
              </w:rPr>
              <w:t>Verbal Communica</w:t>
            </w:r>
            <w:r w:rsidR="00796574">
              <w:rPr>
                <w:rFonts w:ascii="Arial" w:hAnsi="Arial" w:cs="Arial"/>
                <w:b/>
                <w:sz w:val="20"/>
                <w:szCs w:val="20"/>
              </w:rPr>
              <w:t xml:space="preserve">tion </w:t>
            </w:r>
          </w:p>
        </w:tc>
        <w:tc>
          <w:tcPr>
            <w:tcW w:w="1710" w:type="dxa"/>
            <w:vAlign w:val="center"/>
          </w:tcPr>
          <w:p w14:paraId="6697B1C5" w14:textId="77777777" w:rsidR="00796574" w:rsidRPr="00CF2372" w:rsidRDefault="00796574" w:rsidP="00A04335">
            <w:pPr>
              <w:rPr>
                <w:rFonts w:ascii="Arial" w:hAnsi="Arial" w:cs="Arial"/>
                <w:sz w:val="20"/>
                <w:szCs w:val="20"/>
              </w:rPr>
            </w:pPr>
            <w:r w:rsidRPr="00CF2372">
              <w:rPr>
                <w:rFonts w:ascii="Arial" w:hAnsi="Arial" w:cs="Arial"/>
                <w:sz w:val="20"/>
                <w:szCs w:val="20"/>
              </w:rPr>
              <w:t>Has difficulty expressing thoughts.</w:t>
            </w:r>
          </w:p>
        </w:tc>
        <w:tc>
          <w:tcPr>
            <w:tcW w:w="1535" w:type="dxa"/>
            <w:vAlign w:val="center"/>
          </w:tcPr>
          <w:p w14:paraId="648BBDA3" w14:textId="77777777" w:rsidR="00796574" w:rsidRPr="00CF2372" w:rsidRDefault="00796574" w:rsidP="00A04335">
            <w:pPr>
              <w:jc w:val="center"/>
              <w:rPr>
                <w:rFonts w:ascii="Arial" w:hAnsi="Arial" w:cs="Arial"/>
                <w:b/>
                <w:sz w:val="20"/>
                <w:szCs w:val="20"/>
              </w:rPr>
            </w:pPr>
          </w:p>
        </w:tc>
        <w:tc>
          <w:tcPr>
            <w:tcW w:w="1732" w:type="dxa"/>
            <w:vAlign w:val="center"/>
          </w:tcPr>
          <w:p w14:paraId="5FF705B5" w14:textId="77777777" w:rsidR="00796574" w:rsidRPr="00CF2372" w:rsidRDefault="00796574" w:rsidP="00A04335">
            <w:pPr>
              <w:rPr>
                <w:rFonts w:ascii="Arial" w:hAnsi="Arial" w:cs="Arial"/>
                <w:sz w:val="20"/>
                <w:szCs w:val="20"/>
              </w:rPr>
            </w:pPr>
            <w:r w:rsidRPr="00CF2372">
              <w:rPr>
                <w:rFonts w:ascii="Arial" w:hAnsi="Arial" w:cs="Arial"/>
                <w:sz w:val="20"/>
                <w:szCs w:val="20"/>
              </w:rPr>
              <w:t>Conveys thoughts clearly and concisely</w:t>
            </w:r>
            <w:r>
              <w:rPr>
                <w:rFonts w:ascii="Arial" w:hAnsi="Arial" w:cs="Arial"/>
                <w:sz w:val="20"/>
                <w:szCs w:val="20"/>
              </w:rPr>
              <w:t>.</w:t>
            </w:r>
          </w:p>
        </w:tc>
        <w:tc>
          <w:tcPr>
            <w:tcW w:w="1688" w:type="dxa"/>
            <w:shd w:val="clear" w:color="auto" w:fill="auto"/>
            <w:vAlign w:val="center"/>
          </w:tcPr>
          <w:p w14:paraId="22A2D562" w14:textId="77777777" w:rsidR="00796574" w:rsidRPr="00CF2372" w:rsidRDefault="00796574" w:rsidP="00A04335">
            <w:pPr>
              <w:rPr>
                <w:rFonts w:ascii="Arial" w:hAnsi="Arial" w:cs="Arial"/>
                <w:sz w:val="20"/>
                <w:szCs w:val="20"/>
              </w:rPr>
            </w:pPr>
          </w:p>
        </w:tc>
        <w:tc>
          <w:tcPr>
            <w:tcW w:w="2204" w:type="dxa"/>
            <w:vAlign w:val="center"/>
          </w:tcPr>
          <w:p w14:paraId="5BE0E844" w14:textId="77777777" w:rsidR="00796574" w:rsidRPr="00CF2372" w:rsidRDefault="00796574" w:rsidP="00A04335">
            <w:pPr>
              <w:rPr>
                <w:rFonts w:ascii="Arial" w:hAnsi="Arial" w:cs="Arial"/>
                <w:sz w:val="20"/>
                <w:szCs w:val="20"/>
              </w:rPr>
            </w:pPr>
            <w:r w:rsidRPr="00CF2372">
              <w:rPr>
                <w:rFonts w:ascii="Arial" w:hAnsi="Arial" w:cs="Arial"/>
                <w:sz w:val="20"/>
                <w:szCs w:val="20"/>
              </w:rPr>
              <w:t xml:space="preserve">Conveys thoughts and ideas so as to avoid misunderstandings. Communicates with </w:t>
            </w:r>
            <w:r>
              <w:rPr>
                <w:rFonts w:ascii="Arial" w:hAnsi="Arial" w:cs="Arial"/>
                <w:sz w:val="20"/>
                <w:szCs w:val="20"/>
              </w:rPr>
              <w:t xml:space="preserve">the </w:t>
            </w:r>
            <w:r w:rsidRPr="00CF2372">
              <w:rPr>
                <w:rFonts w:ascii="Arial" w:hAnsi="Arial" w:cs="Arial"/>
                <w:sz w:val="20"/>
                <w:szCs w:val="20"/>
              </w:rPr>
              <w:t>ne</w:t>
            </w:r>
            <w:r>
              <w:rPr>
                <w:rFonts w:ascii="Arial" w:hAnsi="Arial" w:cs="Arial"/>
                <w:sz w:val="20"/>
                <w:szCs w:val="20"/>
              </w:rPr>
              <w:t>eds and expectations of listener(s)</w:t>
            </w:r>
            <w:r w:rsidRPr="00CF2372">
              <w:rPr>
                <w:rFonts w:ascii="Arial" w:hAnsi="Arial" w:cs="Arial"/>
                <w:sz w:val="20"/>
                <w:szCs w:val="20"/>
              </w:rPr>
              <w:t xml:space="preserve"> in mind.</w:t>
            </w:r>
          </w:p>
        </w:tc>
      </w:tr>
      <w:tr w:rsidR="00796574" w:rsidRPr="00CF2372" w14:paraId="0D293A20" w14:textId="77777777" w:rsidTr="00E17555">
        <w:trPr>
          <w:cantSplit/>
          <w:trHeight w:val="1619"/>
          <w:jc w:val="center"/>
        </w:trPr>
        <w:tc>
          <w:tcPr>
            <w:tcW w:w="1795" w:type="dxa"/>
            <w:shd w:val="clear" w:color="auto" w:fill="auto"/>
            <w:vAlign w:val="center"/>
          </w:tcPr>
          <w:p w14:paraId="27D70DC5" w14:textId="71715229" w:rsidR="00796574" w:rsidRPr="00CF2372" w:rsidRDefault="00E17555" w:rsidP="00A04335">
            <w:pPr>
              <w:rPr>
                <w:rFonts w:ascii="Arial" w:hAnsi="Arial" w:cs="Arial"/>
                <w:b/>
                <w:sz w:val="20"/>
                <w:szCs w:val="20"/>
              </w:rPr>
            </w:pPr>
            <w:r>
              <w:rPr>
                <w:rFonts w:ascii="Arial" w:hAnsi="Arial" w:cs="Arial"/>
                <w:b/>
                <w:sz w:val="20"/>
                <w:szCs w:val="20"/>
              </w:rPr>
              <w:t>Written Communica</w:t>
            </w:r>
            <w:r w:rsidR="00796574" w:rsidRPr="00CF2372">
              <w:rPr>
                <w:rFonts w:ascii="Arial" w:hAnsi="Arial" w:cs="Arial"/>
                <w:b/>
                <w:sz w:val="20"/>
                <w:szCs w:val="20"/>
              </w:rPr>
              <w:t>tion</w:t>
            </w:r>
          </w:p>
        </w:tc>
        <w:tc>
          <w:tcPr>
            <w:tcW w:w="1710" w:type="dxa"/>
            <w:vAlign w:val="center"/>
          </w:tcPr>
          <w:p w14:paraId="003801EE" w14:textId="77777777" w:rsidR="00796574" w:rsidRPr="00CF2372" w:rsidRDefault="00796574" w:rsidP="00A04335">
            <w:pPr>
              <w:rPr>
                <w:rFonts w:ascii="Arial" w:hAnsi="Arial" w:cs="Arial"/>
                <w:sz w:val="20"/>
                <w:szCs w:val="20"/>
              </w:rPr>
            </w:pPr>
            <w:r w:rsidRPr="00CF2372">
              <w:rPr>
                <w:rFonts w:ascii="Arial" w:hAnsi="Arial" w:cs="Arial"/>
                <w:sz w:val="20"/>
                <w:szCs w:val="20"/>
              </w:rPr>
              <w:t>Written communications are unclear, disorganized, lack substance; contain grammatical and/or spelling errors</w:t>
            </w:r>
            <w:r>
              <w:rPr>
                <w:rFonts w:ascii="Arial" w:hAnsi="Arial" w:cs="Arial"/>
                <w:sz w:val="20"/>
                <w:szCs w:val="20"/>
              </w:rPr>
              <w:t>.</w:t>
            </w:r>
          </w:p>
        </w:tc>
        <w:tc>
          <w:tcPr>
            <w:tcW w:w="1535" w:type="dxa"/>
            <w:vAlign w:val="center"/>
          </w:tcPr>
          <w:p w14:paraId="7FAEC63F" w14:textId="77777777" w:rsidR="00796574" w:rsidRPr="00CF2372" w:rsidRDefault="00796574" w:rsidP="00A04335">
            <w:pPr>
              <w:rPr>
                <w:rFonts w:ascii="Arial" w:hAnsi="Arial" w:cs="Arial"/>
                <w:sz w:val="20"/>
                <w:szCs w:val="20"/>
              </w:rPr>
            </w:pPr>
          </w:p>
        </w:tc>
        <w:tc>
          <w:tcPr>
            <w:tcW w:w="1732" w:type="dxa"/>
            <w:vAlign w:val="center"/>
          </w:tcPr>
          <w:p w14:paraId="6EF86754" w14:textId="77777777" w:rsidR="00796574" w:rsidRPr="00CF2372" w:rsidRDefault="00796574" w:rsidP="00A04335">
            <w:pPr>
              <w:rPr>
                <w:rFonts w:ascii="Arial" w:hAnsi="Arial" w:cs="Arial"/>
                <w:sz w:val="20"/>
                <w:szCs w:val="20"/>
              </w:rPr>
            </w:pPr>
            <w:r w:rsidRPr="00CF2372">
              <w:rPr>
                <w:rFonts w:ascii="Arial" w:hAnsi="Arial" w:cs="Arial"/>
                <w:sz w:val="20"/>
                <w:szCs w:val="20"/>
              </w:rPr>
              <w:t>Communicates well in writing</w:t>
            </w:r>
            <w:r>
              <w:rPr>
                <w:rFonts w:ascii="Arial" w:hAnsi="Arial" w:cs="Arial"/>
                <w:sz w:val="20"/>
                <w:szCs w:val="20"/>
              </w:rPr>
              <w:t>.</w:t>
            </w:r>
          </w:p>
        </w:tc>
        <w:tc>
          <w:tcPr>
            <w:tcW w:w="1688" w:type="dxa"/>
            <w:shd w:val="clear" w:color="auto" w:fill="auto"/>
            <w:vAlign w:val="center"/>
          </w:tcPr>
          <w:p w14:paraId="4AA10743" w14:textId="77777777" w:rsidR="00796574" w:rsidRPr="00CF2372" w:rsidRDefault="00796574" w:rsidP="00A04335">
            <w:pPr>
              <w:rPr>
                <w:rFonts w:ascii="Arial" w:hAnsi="Arial" w:cs="Arial"/>
                <w:sz w:val="20"/>
                <w:szCs w:val="20"/>
              </w:rPr>
            </w:pPr>
          </w:p>
        </w:tc>
        <w:tc>
          <w:tcPr>
            <w:tcW w:w="2204" w:type="dxa"/>
            <w:vAlign w:val="center"/>
          </w:tcPr>
          <w:p w14:paraId="1EA07806" w14:textId="77777777" w:rsidR="00796574" w:rsidRPr="00CF2372" w:rsidRDefault="00796574" w:rsidP="00A04335">
            <w:pPr>
              <w:rPr>
                <w:rFonts w:ascii="Arial" w:hAnsi="Arial" w:cs="Arial"/>
                <w:sz w:val="20"/>
                <w:szCs w:val="20"/>
              </w:rPr>
            </w:pPr>
            <w:r w:rsidRPr="00CF2372">
              <w:rPr>
                <w:rFonts w:ascii="Arial" w:hAnsi="Arial" w:cs="Arial"/>
                <w:sz w:val="20"/>
                <w:szCs w:val="20"/>
              </w:rPr>
              <w:t>Communications are error fr</w:t>
            </w:r>
            <w:r>
              <w:rPr>
                <w:rFonts w:ascii="Arial" w:hAnsi="Arial" w:cs="Arial"/>
                <w:sz w:val="20"/>
                <w:szCs w:val="20"/>
              </w:rPr>
              <w:t>ee, have positive tone, and are</w:t>
            </w:r>
            <w:r w:rsidRPr="00CF2372">
              <w:rPr>
                <w:rFonts w:ascii="Arial" w:hAnsi="Arial" w:cs="Arial"/>
                <w:sz w:val="20"/>
                <w:szCs w:val="20"/>
              </w:rPr>
              <w:t xml:space="preserve"> professionally written.</w:t>
            </w:r>
          </w:p>
        </w:tc>
      </w:tr>
      <w:tr w:rsidR="00796574" w:rsidRPr="00CF2372" w14:paraId="3CD1839F" w14:textId="77777777" w:rsidTr="00E17555">
        <w:trPr>
          <w:cantSplit/>
          <w:trHeight w:val="1619"/>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1A79D18" w14:textId="77777777" w:rsidR="00796574" w:rsidRPr="00CF2372" w:rsidRDefault="00796574" w:rsidP="00A04335">
            <w:pPr>
              <w:rPr>
                <w:rFonts w:ascii="Arial" w:hAnsi="Arial" w:cs="Arial"/>
                <w:b/>
                <w:sz w:val="20"/>
                <w:szCs w:val="20"/>
              </w:rPr>
            </w:pPr>
            <w:r w:rsidRPr="00CF2372">
              <w:rPr>
                <w:rFonts w:ascii="Arial" w:hAnsi="Arial" w:cs="Arial"/>
                <w:b/>
                <w:sz w:val="20"/>
                <w:szCs w:val="20"/>
              </w:rPr>
              <w:t>Listening Skills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6424F6E" w14:textId="77777777" w:rsidR="00796574" w:rsidRPr="00CF2372" w:rsidRDefault="00796574" w:rsidP="00A04335">
            <w:pPr>
              <w:rPr>
                <w:rFonts w:ascii="Arial" w:hAnsi="Arial" w:cs="Arial"/>
                <w:sz w:val="20"/>
                <w:szCs w:val="20"/>
              </w:rPr>
            </w:pPr>
            <w:r w:rsidRPr="00CF2372">
              <w:rPr>
                <w:rFonts w:ascii="Arial" w:hAnsi="Arial" w:cs="Arial"/>
                <w:sz w:val="20"/>
                <w:szCs w:val="20"/>
              </w:rPr>
              <w:t>Fails to listen and share feedback</w:t>
            </w:r>
            <w:r>
              <w:rPr>
                <w:rFonts w:ascii="Arial" w:hAnsi="Arial" w:cs="Arial"/>
                <w:sz w:val="20"/>
                <w:szCs w:val="20"/>
              </w:rPr>
              <w:t>.</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08EDDACD" w14:textId="77777777" w:rsidR="00796574" w:rsidRPr="00CF2372" w:rsidRDefault="00796574" w:rsidP="00A04335">
            <w:pPr>
              <w:rPr>
                <w:rFonts w:ascii="Arial" w:hAnsi="Arial" w:cs="Arial"/>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7EF8D0E" w14:textId="77777777" w:rsidR="00796574" w:rsidRPr="00CF2372" w:rsidRDefault="00796574" w:rsidP="00A04335">
            <w:pPr>
              <w:rPr>
                <w:rFonts w:ascii="Arial" w:hAnsi="Arial" w:cs="Arial"/>
                <w:sz w:val="20"/>
                <w:szCs w:val="20"/>
              </w:rPr>
            </w:pPr>
            <w:r w:rsidRPr="00CF2372">
              <w:rPr>
                <w:rFonts w:ascii="Arial" w:hAnsi="Arial" w:cs="Arial"/>
                <w:sz w:val="20"/>
                <w:szCs w:val="20"/>
              </w:rPr>
              <w:t>Listens actively and attentively and asks appropriate questions</w:t>
            </w:r>
            <w:r>
              <w:rPr>
                <w:rFonts w:ascii="Arial" w:hAnsi="Arial" w:cs="Arial"/>
                <w:sz w:val="20"/>
                <w:szCs w:val="20"/>
              </w:rPr>
              <w:t>.</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C03121D" w14:textId="77777777" w:rsidR="00796574" w:rsidRPr="00CF2372" w:rsidRDefault="00796574" w:rsidP="00A04335">
            <w:pPr>
              <w:rPr>
                <w:rFonts w:ascii="Arial" w:hAnsi="Arial" w:cs="Arial"/>
                <w:sz w:val="20"/>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0CDAB153" w14:textId="77777777" w:rsidR="00796574" w:rsidRPr="00CF2372" w:rsidRDefault="00796574" w:rsidP="00A04335">
            <w:pPr>
              <w:rPr>
                <w:rFonts w:ascii="Arial" w:hAnsi="Arial" w:cs="Arial"/>
                <w:sz w:val="20"/>
                <w:szCs w:val="20"/>
              </w:rPr>
            </w:pPr>
            <w:r w:rsidRPr="00CF2372">
              <w:rPr>
                <w:rFonts w:ascii="Arial" w:hAnsi="Arial" w:cs="Arial"/>
                <w:sz w:val="20"/>
                <w:szCs w:val="20"/>
              </w:rPr>
              <w:t>Listens with demonstrated understanding and empathy. Thoughtfully explores topic as appropriate</w:t>
            </w:r>
            <w:r>
              <w:rPr>
                <w:rFonts w:ascii="Arial" w:hAnsi="Arial" w:cs="Arial"/>
                <w:sz w:val="20"/>
                <w:szCs w:val="20"/>
              </w:rPr>
              <w:t>.</w:t>
            </w:r>
          </w:p>
        </w:tc>
      </w:tr>
    </w:tbl>
    <w:p w14:paraId="1645B388" w14:textId="77777777" w:rsidR="00796574" w:rsidRDefault="00796574" w:rsidP="00450DB0">
      <w:pPr>
        <w:rPr>
          <w:rFonts w:ascii="Arial" w:hAnsi="Arial" w:cs="Arial"/>
          <w:b/>
          <w:sz w:val="28"/>
        </w:rPr>
      </w:pPr>
    </w:p>
    <w:p w14:paraId="676076A6" w14:textId="71111954" w:rsidR="004420EB" w:rsidRDefault="00796574" w:rsidP="00450DB0">
      <w:pPr>
        <w:rPr>
          <w:rFonts w:ascii="Arial" w:hAnsi="Arial" w:cs="Arial"/>
          <w:sz w:val="20"/>
          <w:szCs w:val="20"/>
        </w:rPr>
      </w:pPr>
      <w:r>
        <w:rPr>
          <w:rFonts w:ascii="Arial" w:hAnsi="Arial" w:cs="Arial"/>
          <w:b/>
          <w:sz w:val="28"/>
        </w:rPr>
        <w:br w:type="page"/>
      </w:r>
    </w:p>
    <w:p w14:paraId="67607709" w14:textId="086AE693" w:rsidR="00FA2DDD" w:rsidRPr="0084332F" w:rsidRDefault="00FA2DDD" w:rsidP="00450DB0">
      <w:pPr>
        <w:rPr>
          <w:rFonts w:ascii="Arial" w:hAnsi="Arial" w:cs="Arial"/>
          <w:sz w:val="20"/>
          <w:szCs w:val="20"/>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67"/>
        <w:gridCol w:w="1800"/>
        <w:gridCol w:w="1620"/>
        <w:gridCol w:w="1853"/>
        <w:gridCol w:w="1620"/>
        <w:gridCol w:w="2147"/>
      </w:tblGrid>
      <w:tr w:rsidR="00796574" w:rsidRPr="00CF2372" w14:paraId="23EA15F1" w14:textId="77777777" w:rsidTr="00A04335">
        <w:trPr>
          <w:cantSplit/>
          <w:trHeight w:val="800"/>
          <w:jc w:val="center"/>
        </w:trPr>
        <w:tc>
          <w:tcPr>
            <w:tcW w:w="10607" w:type="dxa"/>
            <w:gridSpan w:val="6"/>
            <w:shd w:val="clear" w:color="auto" w:fill="auto"/>
            <w:vAlign w:val="center"/>
          </w:tcPr>
          <w:p w14:paraId="0CB8ADA4" w14:textId="6C64DE2B" w:rsidR="00796574" w:rsidRPr="00CF2372" w:rsidRDefault="00E17555" w:rsidP="00A04335">
            <w:pPr>
              <w:pStyle w:val="ListParagraph"/>
              <w:spacing w:after="0" w:line="240" w:lineRule="auto"/>
              <w:ind w:left="0"/>
              <w:rPr>
                <w:rFonts w:ascii="Arial" w:hAnsi="Arial" w:cs="Arial"/>
                <w:sz w:val="20"/>
                <w:szCs w:val="20"/>
              </w:rPr>
            </w:pPr>
            <w:r w:rsidRPr="00514AE1">
              <w:rPr>
                <w:rFonts w:ascii="Arial" w:hAnsi="Arial" w:cs="Arial"/>
                <w:b/>
                <w:color w:val="86000F"/>
                <w:sz w:val="20"/>
                <w:szCs w:val="20"/>
                <w:u w:val="single"/>
              </w:rPr>
              <w:t xml:space="preserve">Competency - </w:t>
            </w:r>
            <w:r w:rsidR="00796574" w:rsidRPr="00514AE1">
              <w:rPr>
                <w:rFonts w:ascii="Arial" w:hAnsi="Arial" w:cs="Arial"/>
                <w:b/>
                <w:i/>
                <w:color w:val="86000F"/>
                <w:sz w:val="20"/>
                <w:szCs w:val="20"/>
                <w:u w:val="single"/>
              </w:rPr>
              <w:t>Customer Focus</w:t>
            </w:r>
            <w:r w:rsidR="00796574" w:rsidRPr="00514AE1">
              <w:rPr>
                <w:rFonts w:ascii="Arial" w:hAnsi="Arial" w:cs="Arial"/>
                <w:b/>
                <w:color w:val="86000F"/>
                <w:sz w:val="20"/>
                <w:szCs w:val="20"/>
                <w:u w:val="single"/>
              </w:rPr>
              <w:t>:</w:t>
            </w:r>
            <w:r w:rsidR="00796574" w:rsidRPr="00514AE1">
              <w:rPr>
                <w:rFonts w:ascii="Arial" w:hAnsi="Arial" w:cs="Arial"/>
                <w:b/>
                <w:color w:val="86000F"/>
                <w:sz w:val="20"/>
                <w:szCs w:val="20"/>
              </w:rPr>
              <w:t xml:space="preserve"> </w:t>
            </w:r>
            <w:r w:rsidR="00796574" w:rsidRPr="006A1275">
              <w:rPr>
                <w:rFonts w:ascii="Arial" w:hAnsi="Arial" w:cs="Arial"/>
                <w:sz w:val="20"/>
                <w:szCs w:val="20"/>
              </w:rPr>
              <w:t xml:space="preserve">Makes customers/clients and their needs a primary focus of one’s actions; shows interest in and </w:t>
            </w:r>
            <w:r w:rsidR="00796574" w:rsidRPr="00EA1438">
              <w:rPr>
                <w:rFonts w:ascii="Arial" w:hAnsi="Arial" w:cs="Arial"/>
                <w:sz w:val="20"/>
                <w:szCs w:val="20"/>
              </w:rPr>
              <w:t>understanding of the needs and expectations of internal and external customers (including direct reports).</w:t>
            </w:r>
          </w:p>
        </w:tc>
      </w:tr>
      <w:tr w:rsidR="00796574" w:rsidRPr="00CF2372" w14:paraId="3F114023" w14:textId="77777777" w:rsidTr="00A77379">
        <w:trPr>
          <w:cantSplit/>
          <w:trHeight w:val="260"/>
          <w:jc w:val="center"/>
        </w:trPr>
        <w:tc>
          <w:tcPr>
            <w:tcW w:w="1567" w:type="dxa"/>
            <w:vMerge w:val="restart"/>
            <w:shd w:val="clear" w:color="auto" w:fill="auto"/>
            <w:vAlign w:val="center"/>
          </w:tcPr>
          <w:p w14:paraId="66587C37" w14:textId="63DB3A9F" w:rsidR="00796574" w:rsidRPr="00CF2372" w:rsidRDefault="00796574" w:rsidP="00E17555">
            <w:pPr>
              <w:rPr>
                <w:rFonts w:ascii="Arial" w:hAnsi="Arial" w:cs="Arial"/>
                <w:b/>
                <w:sz w:val="20"/>
                <w:szCs w:val="20"/>
              </w:rPr>
            </w:pPr>
            <w:r w:rsidRPr="00CF2372">
              <w:rPr>
                <w:rFonts w:ascii="Arial" w:hAnsi="Arial" w:cs="Arial"/>
                <w:b/>
                <w:sz w:val="20"/>
                <w:szCs w:val="20"/>
              </w:rPr>
              <w:br w:type="page"/>
              <w:t xml:space="preserve">Key </w:t>
            </w:r>
            <w:r w:rsidR="00E17555">
              <w:rPr>
                <w:rFonts w:ascii="Arial" w:hAnsi="Arial" w:cs="Arial"/>
                <w:b/>
                <w:sz w:val="20"/>
                <w:szCs w:val="20"/>
              </w:rPr>
              <w:t>Performance Indicator</w:t>
            </w:r>
          </w:p>
        </w:tc>
        <w:tc>
          <w:tcPr>
            <w:tcW w:w="1800" w:type="dxa"/>
            <w:shd w:val="clear" w:color="auto" w:fill="F3C543"/>
            <w:vAlign w:val="center"/>
          </w:tcPr>
          <w:p w14:paraId="6BA236A0"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1</w:t>
            </w:r>
          </w:p>
        </w:tc>
        <w:tc>
          <w:tcPr>
            <w:tcW w:w="1620" w:type="dxa"/>
            <w:shd w:val="clear" w:color="auto" w:fill="F3C543"/>
            <w:vAlign w:val="center"/>
          </w:tcPr>
          <w:p w14:paraId="49168080"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2</w:t>
            </w:r>
          </w:p>
        </w:tc>
        <w:tc>
          <w:tcPr>
            <w:tcW w:w="1853" w:type="dxa"/>
            <w:shd w:val="clear" w:color="auto" w:fill="F3C543"/>
            <w:vAlign w:val="center"/>
          </w:tcPr>
          <w:p w14:paraId="7F4C8962"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3</w:t>
            </w:r>
          </w:p>
        </w:tc>
        <w:tc>
          <w:tcPr>
            <w:tcW w:w="1620" w:type="dxa"/>
            <w:shd w:val="clear" w:color="auto" w:fill="F3C543"/>
            <w:vAlign w:val="center"/>
          </w:tcPr>
          <w:p w14:paraId="363F8178"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4</w:t>
            </w:r>
          </w:p>
        </w:tc>
        <w:tc>
          <w:tcPr>
            <w:tcW w:w="2147" w:type="dxa"/>
            <w:shd w:val="clear" w:color="auto" w:fill="F3C543"/>
            <w:vAlign w:val="center"/>
          </w:tcPr>
          <w:p w14:paraId="3D569EA7"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5</w:t>
            </w:r>
          </w:p>
        </w:tc>
      </w:tr>
      <w:tr w:rsidR="00796574" w:rsidRPr="00CF2372" w14:paraId="01E8A99C" w14:textId="77777777" w:rsidTr="00A04335">
        <w:trPr>
          <w:cantSplit/>
          <w:trHeight w:val="602"/>
          <w:jc w:val="center"/>
        </w:trPr>
        <w:tc>
          <w:tcPr>
            <w:tcW w:w="1567" w:type="dxa"/>
            <w:vMerge/>
            <w:shd w:val="clear" w:color="auto" w:fill="auto"/>
            <w:vAlign w:val="center"/>
          </w:tcPr>
          <w:p w14:paraId="13D665E5" w14:textId="77777777" w:rsidR="00796574" w:rsidRPr="00CF2372" w:rsidRDefault="00796574" w:rsidP="00A04335">
            <w:pPr>
              <w:rPr>
                <w:rFonts w:ascii="Arial" w:hAnsi="Arial" w:cs="Arial"/>
                <w:b/>
                <w:sz w:val="20"/>
                <w:szCs w:val="20"/>
              </w:rPr>
            </w:pPr>
          </w:p>
        </w:tc>
        <w:tc>
          <w:tcPr>
            <w:tcW w:w="1800" w:type="dxa"/>
            <w:vAlign w:val="center"/>
          </w:tcPr>
          <w:p w14:paraId="230FBA3D"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Unsatisfactory</w:t>
            </w:r>
          </w:p>
        </w:tc>
        <w:tc>
          <w:tcPr>
            <w:tcW w:w="1620" w:type="dxa"/>
            <w:vAlign w:val="center"/>
          </w:tcPr>
          <w:p w14:paraId="2D688AE8"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Needs Development</w:t>
            </w:r>
          </w:p>
        </w:tc>
        <w:tc>
          <w:tcPr>
            <w:tcW w:w="1853" w:type="dxa"/>
            <w:vAlign w:val="center"/>
          </w:tcPr>
          <w:p w14:paraId="1EA5AA78"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Meets Expectations</w:t>
            </w:r>
          </w:p>
        </w:tc>
        <w:tc>
          <w:tcPr>
            <w:tcW w:w="1620" w:type="dxa"/>
            <w:shd w:val="clear" w:color="auto" w:fill="auto"/>
            <w:vAlign w:val="center"/>
          </w:tcPr>
          <w:p w14:paraId="54897C4F"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Exceeds Expectations</w:t>
            </w:r>
          </w:p>
        </w:tc>
        <w:tc>
          <w:tcPr>
            <w:tcW w:w="2147" w:type="dxa"/>
            <w:vAlign w:val="center"/>
          </w:tcPr>
          <w:p w14:paraId="3972BDD0"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Greatly Exceeds Expectations</w:t>
            </w:r>
          </w:p>
        </w:tc>
      </w:tr>
      <w:tr w:rsidR="00796574" w:rsidRPr="00CF2372" w14:paraId="314F500F" w14:textId="77777777" w:rsidTr="00A04335">
        <w:trPr>
          <w:cantSplit/>
          <w:trHeight w:val="1916"/>
          <w:jc w:val="center"/>
        </w:trPr>
        <w:tc>
          <w:tcPr>
            <w:tcW w:w="1567" w:type="dxa"/>
            <w:shd w:val="clear" w:color="auto" w:fill="auto"/>
            <w:vAlign w:val="center"/>
          </w:tcPr>
          <w:p w14:paraId="55BF7F5E" w14:textId="77777777" w:rsidR="00796574" w:rsidRPr="00CF2372" w:rsidRDefault="00796574" w:rsidP="00A04335">
            <w:pPr>
              <w:rPr>
                <w:rFonts w:ascii="Arial" w:hAnsi="Arial" w:cs="Arial"/>
                <w:b/>
                <w:sz w:val="20"/>
                <w:szCs w:val="20"/>
              </w:rPr>
            </w:pPr>
            <w:r w:rsidRPr="003477EE">
              <w:rPr>
                <w:rFonts w:ascii="Arial" w:hAnsi="Arial" w:cs="Arial"/>
                <w:b/>
                <w:sz w:val="20"/>
                <w:szCs w:val="20"/>
              </w:rPr>
              <w:t>Comfort with</w:t>
            </w:r>
            <w:r>
              <w:rPr>
                <w:rFonts w:ascii="Arial" w:hAnsi="Arial" w:cs="Arial"/>
                <w:b/>
                <w:sz w:val="20"/>
                <w:szCs w:val="20"/>
              </w:rPr>
              <w:t xml:space="preserve"> Clients</w:t>
            </w:r>
          </w:p>
        </w:tc>
        <w:tc>
          <w:tcPr>
            <w:tcW w:w="1800" w:type="dxa"/>
            <w:vAlign w:val="center"/>
          </w:tcPr>
          <w:p w14:paraId="2E860DBF" w14:textId="77777777" w:rsidR="00796574" w:rsidRPr="003477EE" w:rsidRDefault="00796574" w:rsidP="00A04335">
            <w:pPr>
              <w:rPr>
                <w:rFonts w:ascii="Arial" w:hAnsi="Arial" w:cs="Arial"/>
                <w:sz w:val="20"/>
                <w:szCs w:val="20"/>
              </w:rPr>
            </w:pPr>
            <w:r w:rsidRPr="003477EE">
              <w:rPr>
                <w:rFonts w:ascii="Arial" w:hAnsi="Arial" w:cs="Arial"/>
                <w:sz w:val="20"/>
                <w:szCs w:val="20"/>
              </w:rPr>
              <w:t>Appears uncomfortable with and/or disrespectful of the client population being served</w:t>
            </w:r>
          </w:p>
        </w:tc>
        <w:tc>
          <w:tcPr>
            <w:tcW w:w="1620" w:type="dxa"/>
            <w:vAlign w:val="center"/>
          </w:tcPr>
          <w:p w14:paraId="67CA25A3" w14:textId="77777777" w:rsidR="00796574" w:rsidRPr="003477EE" w:rsidRDefault="00796574" w:rsidP="00A04335">
            <w:pPr>
              <w:rPr>
                <w:rFonts w:ascii="Arial" w:hAnsi="Arial" w:cs="Arial"/>
                <w:sz w:val="20"/>
                <w:szCs w:val="20"/>
              </w:rPr>
            </w:pPr>
          </w:p>
        </w:tc>
        <w:tc>
          <w:tcPr>
            <w:tcW w:w="1853" w:type="dxa"/>
            <w:vAlign w:val="center"/>
          </w:tcPr>
          <w:p w14:paraId="5112C278" w14:textId="77777777" w:rsidR="00796574" w:rsidRPr="003477EE" w:rsidRDefault="00796574" w:rsidP="00A04335">
            <w:pPr>
              <w:rPr>
                <w:rFonts w:ascii="Arial" w:hAnsi="Arial" w:cs="Arial"/>
                <w:sz w:val="20"/>
                <w:szCs w:val="20"/>
              </w:rPr>
            </w:pPr>
            <w:r w:rsidRPr="003477EE">
              <w:rPr>
                <w:rFonts w:ascii="Arial" w:hAnsi="Arial" w:cs="Arial"/>
                <w:sz w:val="20"/>
                <w:szCs w:val="20"/>
              </w:rPr>
              <w:t>Appears comfortable with and is respectful of the client population and relates well to them.</w:t>
            </w:r>
          </w:p>
        </w:tc>
        <w:tc>
          <w:tcPr>
            <w:tcW w:w="1620" w:type="dxa"/>
            <w:shd w:val="clear" w:color="auto" w:fill="auto"/>
            <w:vAlign w:val="center"/>
          </w:tcPr>
          <w:p w14:paraId="57BB50C8" w14:textId="77777777" w:rsidR="00796574" w:rsidRPr="00CF2372" w:rsidRDefault="00796574" w:rsidP="00A04335">
            <w:pPr>
              <w:rPr>
                <w:rFonts w:ascii="Arial" w:hAnsi="Arial" w:cs="Arial"/>
                <w:sz w:val="20"/>
                <w:szCs w:val="20"/>
              </w:rPr>
            </w:pPr>
          </w:p>
        </w:tc>
        <w:tc>
          <w:tcPr>
            <w:tcW w:w="2147" w:type="dxa"/>
            <w:vAlign w:val="center"/>
          </w:tcPr>
          <w:p w14:paraId="4816E4AB" w14:textId="77777777" w:rsidR="00796574" w:rsidRPr="00CF2372" w:rsidRDefault="00796574" w:rsidP="00A04335">
            <w:pPr>
              <w:rPr>
                <w:rFonts w:ascii="Arial" w:hAnsi="Arial" w:cs="Arial"/>
                <w:sz w:val="20"/>
                <w:szCs w:val="20"/>
              </w:rPr>
            </w:pPr>
            <w:r w:rsidRPr="00CF2372">
              <w:rPr>
                <w:rFonts w:ascii="Arial" w:hAnsi="Arial" w:cs="Arial"/>
                <w:sz w:val="20"/>
                <w:szCs w:val="20"/>
              </w:rPr>
              <w:t>Is committed to serving the client population, understands their needs, and makes them the focus of his/her actions.</w:t>
            </w:r>
          </w:p>
        </w:tc>
      </w:tr>
      <w:tr w:rsidR="00796574" w:rsidRPr="00CF2372" w14:paraId="7537666E" w14:textId="77777777" w:rsidTr="00A04335">
        <w:trPr>
          <w:cantSplit/>
          <w:trHeight w:val="1916"/>
          <w:jc w:val="center"/>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4ABF246B" w14:textId="77777777" w:rsidR="00796574" w:rsidRPr="00CF2372" w:rsidRDefault="00796574" w:rsidP="00A04335">
            <w:pPr>
              <w:rPr>
                <w:rFonts w:ascii="Arial" w:hAnsi="Arial" w:cs="Arial"/>
                <w:b/>
                <w:sz w:val="20"/>
                <w:szCs w:val="20"/>
              </w:rPr>
            </w:pPr>
            <w:r w:rsidRPr="00CF2372">
              <w:rPr>
                <w:rFonts w:ascii="Arial" w:hAnsi="Arial" w:cs="Arial"/>
                <w:b/>
                <w:sz w:val="20"/>
                <w:szCs w:val="20"/>
              </w:rPr>
              <w:t xml:space="preserve">Understands </w:t>
            </w:r>
            <w:r>
              <w:rPr>
                <w:rFonts w:ascii="Arial" w:hAnsi="Arial" w:cs="Arial"/>
                <w:b/>
                <w:sz w:val="20"/>
                <w:szCs w:val="20"/>
              </w:rPr>
              <w:t>Customer Needs</w:t>
            </w:r>
          </w:p>
        </w:tc>
        <w:tc>
          <w:tcPr>
            <w:tcW w:w="1800" w:type="dxa"/>
            <w:tcBorders>
              <w:top w:val="single" w:sz="4" w:space="0" w:color="auto"/>
              <w:left w:val="single" w:sz="4" w:space="0" w:color="auto"/>
              <w:bottom w:val="single" w:sz="4" w:space="0" w:color="auto"/>
              <w:right w:val="single" w:sz="4" w:space="0" w:color="auto"/>
            </w:tcBorders>
            <w:vAlign w:val="center"/>
          </w:tcPr>
          <w:p w14:paraId="21E4F5F7" w14:textId="77777777" w:rsidR="00796574" w:rsidRPr="00CF2372" w:rsidRDefault="00796574" w:rsidP="00A04335">
            <w:pPr>
              <w:rPr>
                <w:rFonts w:ascii="Arial" w:hAnsi="Arial" w:cs="Arial"/>
                <w:sz w:val="20"/>
                <w:szCs w:val="20"/>
              </w:rPr>
            </w:pPr>
            <w:r w:rsidRPr="00CF2372">
              <w:rPr>
                <w:rFonts w:ascii="Arial" w:hAnsi="Arial" w:cs="Arial"/>
                <w:sz w:val="20"/>
                <w:szCs w:val="20"/>
              </w:rPr>
              <w:t>Does not understand the needs and expectations of clients/</w:t>
            </w:r>
            <w:r>
              <w:rPr>
                <w:rFonts w:ascii="Arial" w:hAnsi="Arial" w:cs="Arial"/>
                <w:sz w:val="20"/>
                <w:szCs w:val="20"/>
              </w:rPr>
              <w:t xml:space="preserve"> </w:t>
            </w:r>
            <w:r w:rsidRPr="00CF2372">
              <w:rPr>
                <w:rFonts w:ascii="Arial" w:hAnsi="Arial" w:cs="Arial"/>
                <w:sz w:val="20"/>
                <w:szCs w:val="20"/>
              </w:rPr>
              <w:t>customers</w:t>
            </w:r>
            <w:r>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7BCB715" w14:textId="77777777" w:rsidR="00796574" w:rsidRPr="00C018B3" w:rsidRDefault="00796574" w:rsidP="00A04335">
            <w:pPr>
              <w:rPr>
                <w:rFonts w:ascii="Arial" w:hAnsi="Arial" w:cs="Arial"/>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4DC87CDD" w14:textId="77777777" w:rsidR="00796574" w:rsidRPr="00CF2372" w:rsidRDefault="00796574" w:rsidP="00A04335">
            <w:pPr>
              <w:rPr>
                <w:rFonts w:ascii="Arial" w:hAnsi="Arial" w:cs="Arial"/>
                <w:sz w:val="20"/>
                <w:szCs w:val="20"/>
              </w:rPr>
            </w:pPr>
            <w:r w:rsidRPr="00CF2372">
              <w:rPr>
                <w:rFonts w:ascii="Arial" w:hAnsi="Arial" w:cs="Arial"/>
                <w:sz w:val="20"/>
                <w:szCs w:val="20"/>
              </w:rPr>
              <w:t>Understands customer needs a</w:t>
            </w:r>
            <w:r>
              <w:rPr>
                <w:rFonts w:ascii="Arial" w:hAnsi="Arial" w:cs="Arial"/>
                <w:sz w:val="20"/>
                <w:szCs w:val="20"/>
              </w:rPr>
              <w:t xml:space="preserve">nd expectations, and </w:t>
            </w:r>
            <w:r w:rsidRPr="00CF2372">
              <w:rPr>
                <w:rFonts w:ascii="Arial" w:hAnsi="Arial" w:cs="Arial"/>
                <w:sz w:val="20"/>
                <w:szCs w:val="20"/>
              </w:rPr>
              <w:t>how to best meet those needs through the use of departmental policies and procedures</w:t>
            </w:r>
            <w:r>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F6B1B21" w14:textId="77777777" w:rsidR="00796574" w:rsidRPr="00C018B3" w:rsidRDefault="00796574" w:rsidP="00A04335">
            <w:pPr>
              <w:rPr>
                <w:rFonts w:ascii="Arial" w:hAnsi="Arial" w:cs="Arial"/>
                <w:sz w:val="20"/>
                <w:szCs w:val="20"/>
              </w:rPr>
            </w:pPr>
          </w:p>
        </w:tc>
        <w:tc>
          <w:tcPr>
            <w:tcW w:w="2147" w:type="dxa"/>
            <w:tcBorders>
              <w:top w:val="single" w:sz="4" w:space="0" w:color="auto"/>
              <w:left w:val="single" w:sz="4" w:space="0" w:color="auto"/>
              <w:bottom w:val="single" w:sz="4" w:space="0" w:color="auto"/>
              <w:right w:val="single" w:sz="4" w:space="0" w:color="auto"/>
            </w:tcBorders>
            <w:vAlign w:val="center"/>
          </w:tcPr>
          <w:p w14:paraId="6AFC8997" w14:textId="77777777" w:rsidR="00796574" w:rsidRPr="00CF2372" w:rsidRDefault="00796574" w:rsidP="00A04335">
            <w:pPr>
              <w:rPr>
                <w:rFonts w:ascii="Arial" w:hAnsi="Arial" w:cs="Arial"/>
                <w:sz w:val="20"/>
                <w:szCs w:val="20"/>
              </w:rPr>
            </w:pPr>
            <w:r>
              <w:rPr>
                <w:rFonts w:ascii="Arial" w:hAnsi="Arial" w:cs="Arial"/>
                <w:sz w:val="20"/>
                <w:szCs w:val="20"/>
              </w:rPr>
              <w:t>P</w:t>
            </w:r>
            <w:r w:rsidRPr="00CF2372">
              <w:rPr>
                <w:rFonts w:ascii="Arial" w:hAnsi="Arial" w:cs="Arial"/>
                <w:sz w:val="20"/>
                <w:szCs w:val="20"/>
              </w:rPr>
              <w:t>rovides superior service within the parameters of departmental policies and procedures</w:t>
            </w:r>
            <w:r>
              <w:rPr>
                <w:rFonts w:ascii="Arial" w:hAnsi="Arial" w:cs="Arial"/>
                <w:sz w:val="20"/>
                <w:szCs w:val="20"/>
              </w:rPr>
              <w:t xml:space="preserve"> to exceed customer expectations.</w:t>
            </w:r>
          </w:p>
        </w:tc>
      </w:tr>
    </w:tbl>
    <w:p w14:paraId="6760773D" w14:textId="77777777" w:rsidR="007258A7" w:rsidRDefault="00841E09" w:rsidP="00450DB0">
      <w:pPr>
        <w:rPr>
          <w:rFonts w:ascii="Arial" w:hAnsi="Arial" w:cs="Arial"/>
          <w:sz w:val="20"/>
          <w:szCs w:val="20"/>
        </w:rPr>
      </w:pPr>
      <w:r>
        <w:rPr>
          <w:rFonts w:ascii="Arial" w:hAnsi="Arial" w:cs="Arial"/>
          <w:sz w:val="20"/>
          <w:szCs w:val="20"/>
        </w:rPr>
        <w:br w:type="page"/>
      </w:r>
    </w:p>
    <w:p w14:paraId="67607793" w14:textId="4ADB62C7" w:rsidR="00065915" w:rsidRPr="00CF2372" w:rsidRDefault="00065915" w:rsidP="00450DB0">
      <w:pPr>
        <w:rPr>
          <w:rFonts w:ascii="Arial" w:hAnsi="Arial" w:cs="Arial"/>
          <w:sz w:val="20"/>
          <w:szCs w:val="20"/>
        </w:rPr>
      </w:pPr>
    </w:p>
    <w:tbl>
      <w:tblPr>
        <w:tblW w:w="11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12"/>
        <w:gridCol w:w="1890"/>
        <w:gridCol w:w="1530"/>
        <w:gridCol w:w="2242"/>
        <w:gridCol w:w="1620"/>
        <w:gridCol w:w="2250"/>
      </w:tblGrid>
      <w:tr w:rsidR="00065915" w:rsidRPr="00B5013B" w14:paraId="67607795" w14:textId="77777777" w:rsidTr="00D9273D">
        <w:trPr>
          <w:cantSplit/>
          <w:trHeight w:val="1052"/>
          <w:jc w:val="center"/>
        </w:trPr>
        <w:tc>
          <w:tcPr>
            <w:tcW w:w="11144" w:type="dxa"/>
            <w:gridSpan w:val="6"/>
            <w:shd w:val="clear" w:color="auto" w:fill="auto"/>
            <w:vAlign w:val="center"/>
          </w:tcPr>
          <w:p w14:paraId="67607794" w14:textId="74AC13D9" w:rsidR="00065915" w:rsidRPr="00B5013B" w:rsidRDefault="00E17555" w:rsidP="00450DB0">
            <w:pPr>
              <w:rPr>
                <w:rFonts w:ascii="Arial" w:hAnsi="Arial" w:cs="Arial"/>
                <w:b/>
                <w:sz w:val="20"/>
                <w:szCs w:val="20"/>
              </w:rPr>
            </w:pPr>
            <w:r w:rsidRPr="00514AE1">
              <w:rPr>
                <w:rFonts w:ascii="Arial" w:hAnsi="Arial" w:cs="Arial"/>
                <w:b/>
                <w:color w:val="86000F"/>
                <w:sz w:val="20"/>
                <w:szCs w:val="20"/>
                <w:u w:val="single"/>
              </w:rPr>
              <w:t xml:space="preserve">Competency - </w:t>
            </w:r>
            <w:r w:rsidR="00C57700" w:rsidRPr="00514AE1">
              <w:rPr>
                <w:rFonts w:ascii="Arial" w:hAnsi="Arial" w:cs="Arial"/>
                <w:b/>
                <w:i/>
                <w:color w:val="86000F"/>
                <w:sz w:val="20"/>
                <w:szCs w:val="20"/>
                <w:u w:val="single"/>
              </w:rPr>
              <w:t>Effectiveness</w:t>
            </w:r>
            <w:r w:rsidR="00915AFC" w:rsidRPr="00514AE1">
              <w:rPr>
                <w:rFonts w:ascii="Arial" w:hAnsi="Arial" w:cs="Arial"/>
                <w:b/>
                <w:i/>
                <w:color w:val="86000F"/>
                <w:sz w:val="20"/>
                <w:szCs w:val="20"/>
                <w:u w:val="single"/>
              </w:rPr>
              <w:t>/</w:t>
            </w:r>
            <w:r w:rsidR="0005432F" w:rsidRPr="00514AE1">
              <w:rPr>
                <w:rFonts w:ascii="Arial" w:hAnsi="Arial" w:cs="Arial"/>
                <w:b/>
                <w:i/>
                <w:color w:val="86000F"/>
                <w:sz w:val="20"/>
                <w:szCs w:val="20"/>
                <w:u w:val="single"/>
              </w:rPr>
              <w:t>Participation</w:t>
            </w:r>
            <w:r w:rsidR="00C758E6" w:rsidRPr="00514AE1">
              <w:rPr>
                <w:rFonts w:ascii="Arial" w:hAnsi="Arial" w:cs="Arial"/>
                <w:b/>
                <w:i/>
                <w:color w:val="86000F"/>
                <w:sz w:val="20"/>
                <w:szCs w:val="20"/>
                <w:u w:val="single"/>
              </w:rPr>
              <w:t xml:space="preserve"> and</w:t>
            </w:r>
            <w:r w:rsidR="0005432F" w:rsidRPr="00514AE1">
              <w:rPr>
                <w:rFonts w:ascii="Arial" w:hAnsi="Arial" w:cs="Arial"/>
                <w:b/>
                <w:i/>
                <w:color w:val="86000F"/>
                <w:sz w:val="20"/>
                <w:szCs w:val="20"/>
                <w:u w:val="single"/>
              </w:rPr>
              <w:t xml:space="preserve"> Accountability</w:t>
            </w:r>
            <w:r w:rsidR="00065915" w:rsidRPr="00514AE1">
              <w:rPr>
                <w:rFonts w:ascii="Arial" w:hAnsi="Arial" w:cs="Arial"/>
                <w:b/>
                <w:color w:val="86000F"/>
                <w:sz w:val="20"/>
                <w:szCs w:val="20"/>
                <w:u w:val="single"/>
              </w:rPr>
              <w:t>:</w:t>
            </w:r>
            <w:r w:rsidR="00065915" w:rsidRPr="00514AE1">
              <w:rPr>
                <w:rFonts w:ascii="Arial" w:hAnsi="Arial" w:cs="Arial"/>
                <w:b/>
                <w:color w:val="86000F"/>
                <w:sz w:val="20"/>
                <w:szCs w:val="20"/>
              </w:rPr>
              <w:t xml:space="preserve"> </w:t>
            </w:r>
            <w:r w:rsidR="0005432F" w:rsidRPr="00DF6EC2">
              <w:rPr>
                <w:rFonts w:ascii="Arial" w:hAnsi="Arial" w:cs="Arial"/>
                <w:sz w:val="20"/>
                <w:szCs w:val="20"/>
              </w:rPr>
              <w:t>Actively participates and contributes to the success of the organization; strives for excellence through diligence, perseverance, and efforts to improve; is conscientious about commitments, actions</w:t>
            </w:r>
            <w:r w:rsidR="003E535D" w:rsidRPr="00DF6EC2">
              <w:rPr>
                <w:rFonts w:ascii="Arial" w:hAnsi="Arial" w:cs="Arial"/>
                <w:sz w:val="20"/>
                <w:szCs w:val="20"/>
              </w:rPr>
              <w:t xml:space="preserve"> and</w:t>
            </w:r>
            <w:r w:rsidR="0005432F" w:rsidRPr="00DF6EC2">
              <w:rPr>
                <w:rFonts w:ascii="Arial" w:hAnsi="Arial" w:cs="Arial"/>
                <w:sz w:val="20"/>
                <w:szCs w:val="20"/>
              </w:rPr>
              <w:t xml:space="preserve"> work product; assumes responsibility for actions; proactively stays infor</w:t>
            </w:r>
            <w:r w:rsidR="008C4F99">
              <w:rPr>
                <w:rFonts w:ascii="Arial" w:hAnsi="Arial" w:cs="Arial"/>
                <w:sz w:val="20"/>
                <w:szCs w:val="20"/>
              </w:rPr>
              <w:t>med</w:t>
            </w:r>
            <w:r w:rsidR="0005432F" w:rsidRPr="00DF6EC2">
              <w:rPr>
                <w:rFonts w:ascii="Arial" w:hAnsi="Arial" w:cs="Arial"/>
                <w:sz w:val="20"/>
                <w:szCs w:val="20"/>
              </w:rPr>
              <w:t>.</w:t>
            </w:r>
            <w:r w:rsidR="003D7FED">
              <w:rPr>
                <w:rFonts w:ascii="Arial" w:hAnsi="Arial" w:cs="Arial"/>
                <w:sz w:val="20"/>
                <w:szCs w:val="20"/>
              </w:rPr>
              <w:t xml:space="preserve"> </w:t>
            </w:r>
            <w:r w:rsidR="006A1275" w:rsidRPr="00201518">
              <w:rPr>
                <w:rFonts w:ascii="Arial" w:hAnsi="Arial" w:cs="Arial"/>
                <w:sz w:val="20"/>
                <w:szCs w:val="20"/>
              </w:rPr>
              <w:t>Builds constructive working relationships to meet mutual goals and objectives.</w:t>
            </w:r>
            <w:r w:rsidR="00D22BC3">
              <w:rPr>
                <w:rFonts w:ascii="Arial" w:hAnsi="Arial" w:cs="Arial"/>
                <w:sz w:val="20"/>
                <w:szCs w:val="20"/>
              </w:rPr>
              <w:t xml:space="preserve"> </w:t>
            </w:r>
            <w:r w:rsidR="00D22BC3" w:rsidRPr="0005432F">
              <w:rPr>
                <w:rFonts w:ascii="Arial" w:hAnsi="Arial" w:cs="Arial"/>
                <w:sz w:val="20"/>
                <w:szCs w:val="20"/>
              </w:rPr>
              <w:t xml:space="preserve">Keeps others informed as appropriate.  </w:t>
            </w:r>
          </w:p>
        </w:tc>
      </w:tr>
      <w:tr w:rsidR="00065915" w:rsidRPr="00B5013B" w14:paraId="6760779C" w14:textId="77777777" w:rsidTr="00A77379">
        <w:trPr>
          <w:cantSplit/>
          <w:trHeight w:val="260"/>
          <w:jc w:val="center"/>
        </w:trPr>
        <w:tc>
          <w:tcPr>
            <w:tcW w:w="1612" w:type="dxa"/>
            <w:vMerge w:val="restart"/>
            <w:shd w:val="clear" w:color="auto" w:fill="auto"/>
            <w:vAlign w:val="center"/>
          </w:tcPr>
          <w:p w14:paraId="67607796" w14:textId="0F68DC28" w:rsidR="00065915" w:rsidRPr="00B5013B" w:rsidRDefault="00065915" w:rsidP="00E17555">
            <w:pPr>
              <w:rPr>
                <w:rFonts w:ascii="Arial" w:hAnsi="Arial" w:cs="Arial"/>
                <w:b/>
                <w:sz w:val="20"/>
                <w:szCs w:val="20"/>
              </w:rPr>
            </w:pPr>
            <w:r w:rsidRPr="00B5013B">
              <w:rPr>
                <w:rFonts w:ascii="Arial" w:hAnsi="Arial" w:cs="Arial"/>
                <w:b/>
                <w:sz w:val="20"/>
                <w:szCs w:val="20"/>
              </w:rPr>
              <w:br w:type="page"/>
              <w:t xml:space="preserve">Key </w:t>
            </w:r>
            <w:r w:rsidR="00E17555">
              <w:rPr>
                <w:rFonts w:ascii="Arial" w:hAnsi="Arial" w:cs="Arial"/>
                <w:b/>
                <w:sz w:val="20"/>
                <w:szCs w:val="20"/>
              </w:rPr>
              <w:t>Performance Indicator</w:t>
            </w:r>
          </w:p>
        </w:tc>
        <w:tc>
          <w:tcPr>
            <w:tcW w:w="1890" w:type="dxa"/>
            <w:shd w:val="clear" w:color="auto" w:fill="F3C543"/>
            <w:vAlign w:val="center"/>
          </w:tcPr>
          <w:p w14:paraId="67607797" w14:textId="77777777" w:rsidR="00065915" w:rsidRPr="00B5013B" w:rsidRDefault="00065915" w:rsidP="00450DB0">
            <w:pPr>
              <w:jc w:val="center"/>
              <w:rPr>
                <w:rFonts w:ascii="Arial" w:hAnsi="Arial" w:cs="Arial"/>
                <w:b/>
                <w:sz w:val="20"/>
                <w:szCs w:val="20"/>
              </w:rPr>
            </w:pPr>
            <w:r w:rsidRPr="00B5013B">
              <w:rPr>
                <w:rFonts w:ascii="Arial" w:hAnsi="Arial" w:cs="Arial"/>
                <w:b/>
                <w:sz w:val="20"/>
                <w:szCs w:val="20"/>
              </w:rPr>
              <w:t>1</w:t>
            </w:r>
          </w:p>
        </w:tc>
        <w:tc>
          <w:tcPr>
            <w:tcW w:w="1530" w:type="dxa"/>
            <w:shd w:val="clear" w:color="auto" w:fill="F3C543"/>
            <w:vAlign w:val="center"/>
          </w:tcPr>
          <w:p w14:paraId="67607798" w14:textId="77777777" w:rsidR="00065915" w:rsidRPr="00B5013B" w:rsidRDefault="00065915" w:rsidP="00450DB0">
            <w:pPr>
              <w:jc w:val="center"/>
              <w:rPr>
                <w:rFonts w:ascii="Arial" w:hAnsi="Arial" w:cs="Arial"/>
                <w:b/>
                <w:sz w:val="20"/>
                <w:szCs w:val="20"/>
              </w:rPr>
            </w:pPr>
            <w:r w:rsidRPr="00B5013B">
              <w:rPr>
                <w:rFonts w:ascii="Arial" w:hAnsi="Arial" w:cs="Arial"/>
                <w:b/>
                <w:sz w:val="20"/>
                <w:szCs w:val="20"/>
              </w:rPr>
              <w:t>2</w:t>
            </w:r>
          </w:p>
        </w:tc>
        <w:tc>
          <w:tcPr>
            <w:tcW w:w="2242" w:type="dxa"/>
            <w:shd w:val="clear" w:color="auto" w:fill="F3C543"/>
            <w:vAlign w:val="center"/>
          </w:tcPr>
          <w:p w14:paraId="67607799" w14:textId="77777777" w:rsidR="00065915" w:rsidRPr="00B5013B" w:rsidRDefault="00065915" w:rsidP="00450DB0">
            <w:pPr>
              <w:jc w:val="center"/>
              <w:rPr>
                <w:rFonts w:ascii="Arial" w:hAnsi="Arial" w:cs="Arial"/>
                <w:b/>
                <w:sz w:val="20"/>
                <w:szCs w:val="20"/>
              </w:rPr>
            </w:pPr>
            <w:r w:rsidRPr="00B5013B">
              <w:rPr>
                <w:rFonts w:ascii="Arial" w:hAnsi="Arial" w:cs="Arial"/>
                <w:b/>
                <w:sz w:val="20"/>
                <w:szCs w:val="20"/>
              </w:rPr>
              <w:t>3</w:t>
            </w:r>
          </w:p>
        </w:tc>
        <w:tc>
          <w:tcPr>
            <w:tcW w:w="1620" w:type="dxa"/>
            <w:shd w:val="clear" w:color="auto" w:fill="F3C543"/>
            <w:vAlign w:val="center"/>
          </w:tcPr>
          <w:p w14:paraId="6760779A" w14:textId="77777777" w:rsidR="00065915" w:rsidRPr="00B5013B" w:rsidRDefault="00065915" w:rsidP="00450DB0">
            <w:pPr>
              <w:jc w:val="center"/>
              <w:rPr>
                <w:rFonts w:ascii="Arial" w:hAnsi="Arial" w:cs="Arial"/>
                <w:b/>
                <w:sz w:val="20"/>
                <w:szCs w:val="20"/>
              </w:rPr>
            </w:pPr>
            <w:r w:rsidRPr="00B5013B">
              <w:rPr>
                <w:rFonts w:ascii="Arial" w:hAnsi="Arial" w:cs="Arial"/>
                <w:b/>
                <w:sz w:val="20"/>
                <w:szCs w:val="20"/>
              </w:rPr>
              <w:t>4</w:t>
            </w:r>
          </w:p>
        </w:tc>
        <w:tc>
          <w:tcPr>
            <w:tcW w:w="2250" w:type="dxa"/>
            <w:shd w:val="clear" w:color="auto" w:fill="F3C543"/>
            <w:vAlign w:val="center"/>
          </w:tcPr>
          <w:p w14:paraId="6760779B" w14:textId="77777777" w:rsidR="00065915" w:rsidRPr="00B5013B" w:rsidRDefault="00065915" w:rsidP="00450DB0">
            <w:pPr>
              <w:jc w:val="center"/>
              <w:rPr>
                <w:rFonts w:ascii="Arial" w:hAnsi="Arial" w:cs="Arial"/>
                <w:b/>
                <w:sz w:val="20"/>
                <w:szCs w:val="20"/>
              </w:rPr>
            </w:pPr>
            <w:r w:rsidRPr="00B5013B">
              <w:rPr>
                <w:rFonts w:ascii="Arial" w:hAnsi="Arial" w:cs="Arial"/>
                <w:b/>
                <w:sz w:val="20"/>
                <w:szCs w:val="20"/>
              </w:rPr>
              <w:t>5</w:t>
            </w:r>
          </w:p>
        </w:tc>
      </w:tr>
      <w:tr w:rsidR="00065915" w:rsidRPr="00B5013B" w14:paraId="676077A3" w14:textId="77777777" w:rsidTr="00D9273D">
        <w:trPr>
          <w:cantSplit/>
          <w:trHeight w:val="602"/>
          <w:jc w:val="center"/>
        </w:trPr>
        <w:tc>
          <w:tcPr>
            <w:tcW w:w="1612" w:type="dxa"/>
            <w:vMerge/>
            <w:shd w:val="clear" w:color="auto" w:fill="auto"/>
            <w:vAlign w:val="center"/>
          </w:tcPr>
          <w:p w14:paraId="6760779D" w14:textId="77777777" w:rsidR="00065915" w:rsidRPr="00B5013B" w:rsidRDefault="00065915" w:rsidP="00450DB0">
            <w:pPr>
              <w:rPr>
                <w:rFonts w:ascii="Arial" w:hAnsi="Arial" w:cs="Arial"/>
                <w:b/>
                <w:sz w:val="20"/>
                <w:szCs w:val="20"/>
              </w:rPr>
            </w:pPr>
          </w:p>
        </w:tc>
        <w:tc>
          <w:tcPr>
            <w:tcW w:w="1890" w:type="dxa"/>
            <w:vAlign w:val="center"/>
          </w:tcPr>
          <w:p w14:paraId="6760779E" w14:textId="77777777" w:rsidR="00065915" w:rsidRPr="00B5013B" w:rsidRDefault="00065915" w:rsidP="00450DB0">
            <w:pPr>
              <w:jc w:val="center"/>
              <w:rPr>
                <w:rFonts w:ascii="Arial" w:hAnsi="Arial" w:cs="Arial"/>
                <w:b/>
                <w:sz w:val="20"/>
                <w:szCs w:val="20"/>
              </w:rPr>
            </w:pPr>
            <w:r w:rsidRPr="00B5013B">
              <w:rPr>
                <w:rFonts w:ascii="Arial" w:hAnsi="Arial" w:cs="Arial"/>
                <w:b/>
                <w:sz w:val="20"/>
                <w:szCs w:val="20"/>
              </w:rPr>
              <w:t>Unsatisfactory</w:t>
            </w:r>
          </w:p>
        </w:tc>
        <w:tc>
          <w:tcPr>
            <w:tcW w:w="1530" w:type="dxa"/>
            <w:vAlign w:val="center"/>
          </w:tcPr>
          <w:p w14:paraId="6760779F" w14:textId="77777777" w:rsidR="00065915" w:rsidRPr="00B5013B" w:rsidRDefault="00065915" w:rsidP="00450DB0">
            <w:pPr>
              <w:jc w:val="center"/>
              <w:rPr>
                <w:rFonts w:ascii="Arial" w:hAnsi="Arial" w:cs="Arial"/>
                <w:b/>
                <w:sz w:val="20"/>
                <w:szCs w:val="20"/>
              </w:rPr>
            </w:pPr>
            <w:r w:rsidRPr="00B5013B">
              <w:rPr>
                <w:rFonts w:ascii="Arial" w:hAnsi="Arial" w:cs="Arial"/>
                <w:b/>
                <w:sz w:val="20"/>
                <w:szCs w:val="20"/>
              </w:rPr>
              <w:t>Needs Development</w:t>
            </w:r>
          </w:p>
        </w:tc>
        <w:tc>
          <w:tcPr>
            <w:tcW w:w="2242" w:type="dxa"/>
            <w:vAlign w:val="center"/>
          </w:tcPr>
          <w:p w14:paraId="676077A0" w14:textId="77777777" w:rsidR="00065915" w:rsidRPr="00B5013B" w:rsidRDefault="00065915" w:rsidP="00450DB0">
            <w:pPr>
              <w:jc w:val="center"/>
              <w:rPr>
                <w:rFonts w:ascii="Arial" w:hAnsi="Arial" w:cs="Arial"/>
                <w:b/>
                <w:sz w:val="20"/>
                <w:szCs w:val="20"/>
              </w:rPr>
            </w:pPr>
            <w:r w:rsidRPr="00B5013B">
              <w:rPr>
                <w:rFonts w:ascii="Arial" w:hAnsi="Arial" w:cs="Arial"/>
                <w:b/>
                <w:sz w:val="20"/>
                <w:szCs w:val="20"/>
              </w:rPr>
              <w:t>Meets Expectations</w:t>
            </w:r>
          </w:p>
        </w:tc>
        <w:tc>
          <w:tcPr>
            <w:tcW w:w="1620" w:type="dxa"/>
            <w:shd w:val="clear" w:color="auto" w:fill="auto"/>
            <w:vAlign w:val="center"/>
          </w:tcPr>
          <w:p w14:paraId="676077A1" w14:textId="77777777" w:rsidR="00065915" w:rsidRPr="00B5013B" w:rsidRDefault="00065915" w:rsidP="00450DB0">
            <w:pPr>
              <w:jc w:val="center"/>
              <w:rPr>
                <w:rFonts w:ascii="Arial" w:hAnsi="Arial" w:cs="Arial"/>
                <w:b/>
                <w:sz w:val="20"/>
                <w:szCs w:val="20"/>
              </w:rPr>
            </w:pPr>
            <w:r w:rsidRPr="00B5013B">
              <w:rPr>
                <w:rFonts w:ascii="Arial" w:hAnsi="Arial" w:cs="Arial"/>
                <w:b/>
                <w:sz w:val="20"/>
                <w:szCs w:val="20"/>
              </w:rPr>
              <w:t>Exceeds Expectations</w:t>
            </w:r>
          </w:p>
        </w:tc>
        <w:tc>
          <w:tcPr>
            <w:tcW w:w="2250" w:type="dxa"/>
            <w:vAlign w:val="center"/>
          </w:tcPr>
          <w:p w14:paraId="676077A2" w14:textId="77777777" w:rsidR="00065915" w:rsidRPr="00B5013B" w:rsidRDefault="00065915" w:rsidP="00450DB0">
            <w:pPr>
              <w:jc w:val="center"/>
              <w:rPr>
                <w:rFonts w:ascii="Arial" w:hAnsi="Arial" w:cs="Arial"/>
                <w:b/>
                <w:sz w:val="20"/>
                <w:szCs w:val="20"/>
              </w:rPr>
            </w:pPr>
            <w:r w:rsidRPr="00B5013B">
              <w:rPr>
                <w:rFonts w:ascii="Arial" w:hAnsi="Arial" w:cs="Arial"/>
                <w:b/>
                <w:sz w:val="20"/>
                <w:szCs w:val="20"/>
              </w:rPr>
              <w:t>Greatly Exceeds Expectations</w:t>
            </w:r>
          </w:p>
        </w:tc>
      </w:tr>
      <w:tr w:rsidR="00C57700" w:rsidRPr="00CF2372" w14:paraId="08377BD5" w14:textId="77777777" w:rsidTr="0052543A">
        <w:trPr>
          <w:cantSplit/>
          <w:trHeight w:val="251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7C5BE6F" w14:textId="77777777" w:rsidR="00C57700" w:rsidRPr="00CF2372" w:rsidRDefault="00C57700" w:rsidP="00450DB0">
            <w:pPr>
              <w:rPr>
                <w:rFonts w:ascii="Arial" w:hAnsi="Arial" w:cs="Arial"/>
                <w:b/>
                <w:sz w:val="20"/>
                <w:szCs w:val="20"/>
              </w:rPr>
            </w:pPr>
            <w:r w:rsidRPr="00CF2372">
              <w:rPr>
                <w:rFonts w:ascii="Arial" w:hAnsi="Arial" w:cs="Arial"/>
                <w:b/>
                <w:sz w:val="20"/>
                <w:szCs w:val="20"/>
              </w:rPr>
              <w:t>Contributes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82782D6" w14:textId="77777777" w:rsidR="00C57700" w:rsidRPr="00CF2372" w:rsidRDefault="00C57700" w:rsidP="00450DB0">
            <w:pPr>
              <w:rPr>
                <w:rFonts w:ascii="Arial" w:hAnsi="Arial" w:cs="Arial"/>
                <w:sz w:val="20"/>
                <w:szCs w:val="20"/>
              </w:rPr>
            </w:pPr>
            <w:r>
              <w:rPr>
                <w:rFonts w:ascii="Arial" w:hAnsi="Arial" w:cs="Arial"/>
                <w:sz w:val="20"/>
                <w:szCs w:val="20"/>
              </w:rPr>
              <w:t>Consistently does not participate or contribute to team goals</w:t>
            </w:r>
            <w:r w:rsidRPr="00CF2372">
              <w:rPr>
                <w:rFonts w:ascii="Arial" w:hAnsi="Arial" w:cs="Arial"/>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35C3" w14:textId="77777777" w:rsidR="00C57700" w:rsidRPr="00C57700" w:rsidRDefault="00C57700" w:rsidP="00450DB0">
            <w:pPr>
              <w:rPr>
                <w:rFonts w:ascii="Arial" w:hAnsi="Arial" w:cs="Arial"/>
                <w:sz w:val="20"/>
                <w:szCs w:val="20"/>
                <w:highlight w:val="yellow"/>
              </w:rPr>
            </w:pP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07C27ADF" w14:textId="3ADDFBE9" w:rsidR="00C57700" w:rsidRPr="00CF2372" w:rsidRDefault="00C57700" w:rsidP="00450DB0">
            <w:pPr>
              <w:rPr>
                <w:rFonts w:ascii="Arial" w:hAnsi="Arial" w:cs="Arial"/>
                <w:sz w:val="20"/>
                <w:szCs w:val="20"/>
              </w:rPr>
            </w:pPr>
            <w:r>
              <w:rPr>
                <w:rFonts w:ascii="Arial" w:hAnsi="Arial" w:cs="Arial"/>
                <w:sz w:val="20"/>
                <w:szCs w:val="20"/>
              </w:rPr>
              <w:t>Generally p</w:t>
            </w:r>
            <w:r w:rsidRPr="00CF2372">
              <w:rPr>
                <w:rFonts w:ascii="Arial" w:hAnsi="Arial" w:cs="Arial"/>
                <w:sz w:val="20"/>
                <w:szCs w:val="20"/>
              </w:rPr>
              <w:t>articipates and contributes to the achievement of team goals</w:t>
            </w:r>
            <w:r w:rsidR="00F745CF">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AF06865" w14:textId="77777777" w:rsidR="00C57700" w:rsidRPr="00C57700" w:rsidRDefault="00C57700" w:rsidP="00450DB0">
            <w:pPr>
              <w:rPr>
                <w:rFonts w:ascii="Arial" w:hAnsi="Arial" w:cs="Arial"/>
                <w:sz w:val="20"/>
                <w:szCs w:val="20"/>
                <w:highlight w:val="yellow"/>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3E1CB0E" w14:textId="7305D8F1" w:rsidR="00C57700" w:rsidRPr="00CF2372" w:rsidRDefault="00C57700" w:rsidP="00450DB0">
            <w:pPr>
              <w:spacing w:before="120" w:after="120"/>
              <w:rPr>
                <w:rFonts w:ascii="Arial" w:hAnsi="Arial" w:cs="Arial"/>
                <w:sz w:val="20"/>
                <w:szCs w:val="20"/>
              </w:rPr>
            </w:pPr>
            <w:r w:rsidRPr="00CF2372">
              <w:rPr>
                <w:rFonts w:ascii="Arial" w:hAnsi="Arial" w:cs="Arial"/>
                <w:sz w:val="20"/>
                <w:szCs w:val="20"/>
              </w:rPr>
              <w:t>Actively and fully participates in the achievement of team goals</w:t>
            </w:r>
            <w:r w:rsidR="00915AFC">
              <w:rPr>
                <w:rFonts w:ascii="Arial" w:hAnsi="Arial" w:cs="Arial"/>
                <w:sz w:val="20"/>
                <w:szCs w:val="20"/>
              </w:rPr>
              <w:t>.</w:t>
            </w:r>
          </w:p>
        </w:tc>
      </w:tr>
      <w:tr w:rsidR="00216730" w:rsidRPr="00CF2372" w14:paraId="676077B1" w14:textId="77777777" w:rsidTr="0052543A">
        <w:trPr>
          <w:cantSplit/>
          <w:trHeight w:val="1440"/>
          <w:jc w:val="center"/>
        </w:trPr>
        <w:tc>
          <w:tcPr>
            <w:tcW w:w="1612" w:type="dxa"/>
            <w:tcBorders>
              <w:bottom w:val="single" w:sz="4" w:space="0" w:color="auto"/>
            </w:tcBorders>
            <w:shd w:val="clear" w:color="auto" w:fill="auto"/>
            <w:vAlign w:val="center"/>
          </w:tcPr>
          <w:p w14:paraId="676077AB" w14:textId="138039D8" w:rsidR="00216730" w:rsidRPr="00CF2372" w:rsidRDefault="004168EC" w:rsidP="00450DB0">
            <w:pPr>
              <w:rPr>
                <w:rFonts w:ascii="Arial" w:hAnsi="Arial" w:cs="Arial"/>
                <w:b/>
                <w:sz w:val="20"/>
                <w:szCs w:val="20"/>
              </w:rPr>
            </w:pPr>
            <w:r>
              <w:rPr>
                <w:rFonts w:ascii="Arial" w:hAnsi="Arial" w:cs="Arial"/>
                <w:b/>
                <w:sz w:val="20"/>
                <w:szCs w:val="20"/>
              </w:rPr>
              <w:t>Diligence &amp; Responsive-ness</w:t>
            </w:r>
          </w:p>
        </w:tc>
        <w:tc>
          <w:tcPr>
            <w:tcW w:w="1890" w:type="dxa"/>
            <w:tcBorders>
              <w:bottom w:val="single" w:sz="4" w:space="0" w:color="auto"/>
            </w:tcBorders>
            <w:shd w:val="clear" w:color="auto" w:fill="auto"/>
            <w:vAlign w:val="center"/>
          </w:tcPr>
          <w:p w14:paraId="676077AC" w14:textId="6D4B9112" w:rsidR="00216730" w:rsidRPr="00A5377A" w:rsidRDefault="00216730" w:rsidP="00450DB0">
            <w:pPr>
              <w:rPr>
                <w:rFonts w:ascii="Arial" w:hAnsi="Arial" w:cs="Arial"/>
                <w:sz w:val="20"/>
                <w:szCs w:val="20"/>
              </w:rPr>
            </w:pPr>
            <w:r>
              <w:rPr>
                <w:rFonts w:ascii="Arial" w:hAnsi="Arial" w:cs="Arial"/>
                <w:sz w:val="20"/>
                <w:szCs w:val="20"/>
              </w:rPr>
              <w:t xml:space="preserve">Frequently </w:t>
            </w:r>
            <w:r w:rsidR="00915AFC">
              <w:rPr>
                <w:rFonts w:ascii="Arial" w:hAnsi="Arial" w:cs="Arial"/>
                <w:sz w:val="20"/>
                <w:szCs w:val="20"/>
              </w:rPr>
              <w:t xml:space="preserve">misses deadlines and disregards customer needs. </w:t>
            </w:r>
          </w:p>
        </w:tc>
        <w:tc>
          <w:tcPr>
            <w:tcW w:w="1530" w:type="dxa"/>
            <w:tcBorders>
              <w:bottom w:val="single" w:sz="4" w:space="0" w:color="auto"/>
            </w:tcBorders>
            <w:shd w:val="clear" w:color="auto" w:fill="auto"/>
            <w:vAlign w:val="center"/>
          </w:tcPr>
          <w:p w14:paraId="676077AD" w14:textId="77777777" w:rsidR="00216730" w:rsidRPr="006600E7" w:rsidRDefault="00216730" w:rsidP="00450DB0">
            <w:pPr>
              <w:rPr>
                <w:rFonts w:ascii="Arial" w:hAnsi="Arial" w:cs="Arial"/>
                <w:sz w:val="20"/>
                <w:szCs w:val="20"/>
                <w:highlight w:val="yellow"/>
              </w:rPr>
            </w:pPr>
          </w:p>
        </w:tc>
        <w:tc>
          <w:tcPr>
            <w:tcW w:w="2242" w:type="dxa"/>
            <w:tcBorders>
              <w:bottom w:val="single" w:sz="4" w:space="0" w:color="auto"/>
            </w:tcBorders>
            <w:shd w:val="clear" w:color="auto" w:fill="auto"/>
            <w:vAlign w:val="center"/>
          </w:tcPr>
          <w:p w14:paraId="74D6D538" w14:textId="77777777" w:rsidR="00915AFC" w:rsidRDefault="00915AFC" w:rsidP="00450DB0">
            <w:pPr>
              <w:rPr>
                <w:rFonts w:ascii="Arial" w:hAnsi="Arial" w:cs="Arial"/>
                <w:sz w:val="20"/>
                <w:szCs w:val="20"/>
              </w:rPr>
            </w:pPr>
            <w:r>
              <w:rPr>
                <w:rFonts w:ascii="Arial" w:hAnsi="Arial" w:cs="Arial"/>
                <w:sz w:val="20"/>
                <w:szCs w:val="20"/>
              </w:rPr>
              <w:t>Meets the needs of customers as appropriate.</w:t>
            </w:r>
          </w:p>
          <w:p w14:paraId="7852D3F0" w14:textId="5F54F849" w:rsidR="00915AFC" w:rsidRDefault="00216730" w:rsidP="00450DB0">
            <w:pPr>
              <w:rPr>
                <w:rFonts w:ascii="Arial" w:hAnsi="Arial" w:cs="Arial"/>
                <w:sz w:val="20"/>
                <w:szCs w:val="20"/>
              </w:rPr>
            </w:pPr>
            <w:r w:rsidRPr="006D688E">
              <w:rPr>
                <w:rFonts w:ascii="Arial" w:hAnsi="Arial" w:cs="Arial"/>
                <w:sz w:val="20"/>
                <w:szCs w:val="20"/>
              </w:rPr>
              <w:t>Generally meets deadlines</w:t>
            </w:r>
            <w:r w:rsidR="00915AFC">
              <w:rPr>
                <w:rFonts w:ascii="Arial" w:hAnsi="Arial" w:cs="Arial"/>
                <w:sz w:val="20"/>
                <w:szCs w:val="20"/>
              </w:rPr>
              <w:t xml:space="preserve">; informs </w:t>
            </w:r>
            <w:r>
              <w:rPr>
                <w:rFonts w:ascii="Arial" w:hAnsi="Arial" w:cs="Arial"/>
                <w:sz w:val="20"/>
                <w:szCs w:val="20"/>
              </w:rPr>
              <w:t xml:space="preserve">PM </w:t>
            </w:r>
            <w:r w:rsidR="00915AFC">
              <w:rPr>
                <w:rFonts w:ascii="Arial" w:hAnsi="Arial" w:cs="Arial"/>
                <w:sz w:val="20"/>
                <w:szCs w:val="20"/>
              </w:rPr>
              <w:t xml:space="preserve">in </w:t>
            </w:r>
            <w:r>
              <w:rPr>
                <w:rFonts w:ascii="Arial" w:hAnsi="Arial" w:cs="Arial"/>
                <w:sz w:val="20"/>
                <w:szCs w:val="20"/>
              </w:rPr>
              <w:t>advance when deadlines cannot be met</w:t>
            </w:r>
            <w:r w:rsidR="00915AFC">
              <w:rPr>
                <w:rFonts w:ascii="Arial" w:hAnsi="Arial" w:cs="Arial"/>
                <w:sz w:val="20"/>
                <w:szCs w:val="20"/>
              </w:rPr>
              <w:t xml:space="preserve">. </w:t>
            </w:r>
          </w:p>
          <w:p w14:paraId="676077AE" w14:textId="13A5B10E" w:rsidR="00216730" w:rsidRPr="006600E7" w:rsidRDefault="00216730" w:rsidP="00450DB0">
            <w:pPr>
              <w:rPr>
                <w:rFonts w:ascii="Arial" w:hAnsi="Arial" w:cs="Arial"/>
                <w:sz w:val="20"/>
                <w:szCs w:val="20"/>
                <w:highlight w:val="yellow"/>
              </w:rPr>
            </w:pPr>
          </w:p>
        </w:tc>
        <w:tc>
          <w:tcPr>
            <w:tcW w:w="1620" w:type="dxa"/>
            <w:tcBorders>
              <w:bottom w:val="single" w:sz="4" w:space="0" w:color="auto"/>
            </w:tcBorders>
            <w:shd w:val="clear" w:color="auto" w:fill="auto"/>
            <w:vAlign w:val="center"/>
          </w:tcPr>
          <w:p w14:paraId="676077AF" w14:textId="77777777" w:rsidR="00216730" w:rsidRPr="006600E7" w:rsidRDefault="00216730" w:rsidP="00450DB0">
            <w:pPr>
              <w:rPr>
                <w:rFonts w:ascii="Arial" w:hAnsi="Arial" w:cs="Arial"/>
                <w:sz w:val="20"/>
                <w:szCs w:val="20"/>
                <w:highlight w:val="yellow"/>
              </w:rPr>
            </w:pPr>
          </w:p>
        </w:tc>
        <w:tc>
          <w:tcPr>
            <w:tcW w:w="2250" w:type="dxa"/>
            <w:tcBorders>
              <w:bottom w:val="single" w:sz="4" w:space="0" w:color="auto"/>
            </w:tcBorders>
            <w:shd w:val="clear" w:color="auto" w:fill="auto"/>
            <w:vAlign w:val="center"/>
          </w:tcPr>
          <w:p w14:paraId="6B6E3A15" w14:textId="77777777" w:rsidR="00915AFC" w:rsidRDefault="00216730" w:rsidP="00450DB0">
            <w:pPr>
              <w:rPr>
                <w:rFonts w:ascii="Arial" w:hAnsi="Arial" w:cs="Arial"/>
                <w:sz w:val="20"/>
                <w:szCs w:val="20"/>
              </w:rPr>
            </w:pPr>
            <w:r>
              <w:rPr>
                <w:rFonts w:ascii="Arial" w:hAnsi="Arial" w:cs="Arial"/>
                <w:sz w:val="20"/>
                <w:szCs w:val="20"/>
              </w:rPr>
              <w:t xml:space="preserve">Diligently perseveres to </w:t>
            </w:r>
            <w:r w:rsidR="00C4736B">
              <w:rPr>
                <w:rFonts w:ascii="Arial" w:hAnsi="Arial" w:cs="Arial"/>
                <w:sz w:val="20"/>
                <w:szCs w:val="20"/>
              </w:rPr>
              <w:t>meet objectives and obligations</w:t>
            </w:r>
            <w:r w:rsidRPr="00A5377A">
              <w:rPr>
                <w:rFonts w:ascii="Arial" w:hAnsi="Arial" w:cs="Arial"/>
                <w:sz w:val="20"/>
                <w:szCs w:val="20"/>
              </w:rPr>
              <w:t xml:space="preserve"> well in advance of deadlines</w:t>
            </w:r>
            <w:r w:rsidR="00915AFC">
              <w:rPr>
                <w:rFonts w:ascii="Arial" w:hAnsi="Arial" w:cs="Arial"/>
                <w:sz w:val="20"/>
                <w:szCs w:val="20"/>
              </w:rPr>
              <w:t>.</w:t>
            </w:r>
          </w:p>
          <w:p w14:paraId="676077B0" w14:textId="7EB731FC" w:rsidR="00216730" w:rsidRPr="00915AFC" w:rsidRDefault="00915AFC" w:rsidP="00450DB0">
            <w:pPr>
              <w:rPr>
                <w:rFonts w:ascii="Arial" w:hAnsi="Arial" w:cs="Arial"/>
                <w:sz w:val="20"/>
                <w:szCs w:val="20"/>
              </w:rPr>
            </w:pPr>
            <w:r w:rsidRPr="00CF2372">
              <w:rPr>
                <w:rFonts w:ascii="Arial" w:hAnsi="Arial" w:cs="Arial"/>
                <w:sz w:val="20"/>
                <w:szCs w:val="20"/>
              </w:rPr>
              <w:t>Is regularly commended</w:t>
            </w:r>
            <w:r w:rsidRPr="00915AFC">
              <w:rPr>
                <w:rFonts w:ascii="Arial" w:hAnsi="Arial" w:cs="Arial"/>
                <w:sz w:val="20"/>
                <w:szCs w:val="20"/>
              </w:rPr>
              <w:t xml:space="preserve"> </w:t>
            </w:r>
            <w:r w:rsidRPr="00CF2372">
              <w:rPr>
                <w:rFonts w:ascii="Arial" w:hAnsi="Arial" w:cs="Arial"/>
                <w:sz w:val="20"/>
                <w:szCs w:val="20"/>
              </w:rPr>
              <w:t>for providing exceptional service.</w:t>
            </w:r>
          </w:p>
        </w:tc>
      </w:tr>
      <w:tr w:rsidR="00C57700" w:rsidRPr="00CF2372" w14:paraId="1EED2201" w14:textId="77777777" w:rsidTr="0052543A">
        <w:trPr>
          <w:cantSplit/>
          <w:trHeight w:val="251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B634C5B" w14:textId="77777777" w:rsidR="00C57700" w:rsidRPr="00CF2372" w:rsidRDefault="00C57700" w:rsidP="00450DB0">
            <w:pPr>
              <w:rPr>
                <w:rFonts w:ascii="Arial" w:hAnsi="Arial" w:cs="Arial"/>
                <w:b/>
                <w:sz w:val="20"/>
                <w:szCs w:val="20"/>
              </w:rPr>
            </w:pPr>
            <w:r w:rsidRPr="00CF2372">
              <w:rPr>
                <w:rFonts w:ascii="Arial" w:hAnsi="Arial" w:cs="Arial"/>
                <w:b/>
                <w:sz w:val="20"/>
                <w:szCs w:val="20"/>
              </w:rPr>
              <w:t>Keeping Others Informed</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B7533D6" w14:textId="602B47A4" w:rsidR="00C57700" w:rsidRPr="00CF2372" w:rsidRDefault="00C57700" w:rsidP="00450DB0">
            <w:pPr>
              <w:rPr>
                <w:rFonts w:ascii="Arial" w:hAnsi="Arial" w:cs="Arial"/>
                <w:sz w:val="20"/>
                <w:szCs w:val="20"/>
              </w:rPr>
            </w:pPr>
            <w:r w:rsidRPr="00CF2372">
              <w:rPr>
                <w:rFonts w:ascii="Arial" w:hAnsi="Arial" w:cs="Arial"/>
                <w:sz w:val="20"/>
                <w:szCs w:val="20"/>
              </w:rPr>
              <w:t>Fails to share important information or passes on trivia</w:t>
            </w:r>
            <w:r w:rsidR="0086587A">
              <w:rPr>
                <w:rFonts w:ascii="Arial" w:hAnsi="Arial" w:cs="Arial"/>
                <w:sz w:val="20"/>
                <w:szCs w:val="20"/>
              </w:rPr>
              <w:t>l information.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A5262D9" w14:textId="77777777" w:rsidR="00C57700" w:rsidRPr="00C57700" w:rsidRDefault="00C57700" w:rsidP="00450DB0">
            <w:pPr>
              <w:rPr>
                <w:rFonts w:ascii="Arial" w:hAnsi="Arial" w:cs="Arial"/>
                <w:sz w:val="20"/>
                <w:szCs w:val="20"/>
                <w:highlight w:val="yellow"/>
              </w:rPr>
            </w:pP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55A6EAF5" w14:textId="77684C0C" w:rsidR="00C57700" w:rsidRPr="00CF2372" w:rsidRDefault="00C57700" w:rsidP="00450DB0">
            <w:pPr>
              <w:rPr>
                <w:rFonts w:ascii="Arial" w:hAnsi="Arial" w:cs="Arial"/>
                <w:sz w:val="20"/>
                <w:szCs w:val="20"/>
              </w:rPr>
            </w:pPr>
            <w:r w:rsidRPr="00CF2372">
              <w:rPr>
                <w:rFonts w:ascii="Arial" w:hAnsi="Arial" w:cs="Arial"/>
                <w:sz w:val="20"/>
                <w:szCs w:val="20"/>
              </w:rPr>
              <w:t>Keeps supervisors, co-workers, and others well informed</w:t>
            </w:r>
            <w:r w:rsidR="0086587A">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F90A7D2" w14:textId="77777777" w:rsidR="00C57700" w:rsidRPr="00C57700" w:rsidRDefault="00C57700" w:rsidP="00450DB0">
            <w:pPr>
              <w:rPr>
                <w:rFonts w:ascii="Arial" w:hAnsi="Arial" w:cs="Arial"/>
                <w:sz w:val="20"/>
                <w:szCs w:val="20"/>
                <w:highlight w:val="yellow"/>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CD3C453" w14:textId="3803499F" w:rsidR="0098129D" w:rsidRDefault="0098129D" w:rsidP="00450DB0">
            <w:pPr>
              <w:spacing w:before="120" w:after="120"/>
              <w:rPr>
                <w:rFonts w:ascii="Arial" w:hAnsi="Arial" w:cs="Arial"/>
                <w:sz w:val="20"/>
                <w:szCs w:val="20"/>
              </w:rPr>
            </w:pPr>
            <w:r>
              <w:rPr>
                <w:rFonts w:ascii="Arial" w:hAnsi="Arial" w:cs="Arial"/>
                <w:sz w:val="20"/>
                <w:szCs w:val="20"/>
              </w:rPr>
              <w:t>Consistently and f</w:t>
            </w:r>
            <w:r w:rsidRPr="00CF2372">
              <w:rPr>
                <w:rFonts w:ascii="Arial" w:hAnsi="Arial" w:cs="Arial"/>
                <w:sz w:val="20"/>
                <w:szCs w:val="20"/>
              </w:rPr>
              <w:t>ully shares information as appropriate</w:t>
            </w:r>
            <w:r>
              <w:rPr>
                <w:rFonts w:ascii="Arial" w:hAnsi="Arial" w:cs="Arial"/>
                <w:sz w:val="20"/>
                <w:szCs w:val="20"/>
              </w:rPr>
              <w:t>.</w:t>
            </w:r>
          </w:p>
          <w:p w14:paraId="6B8315ED" w14:textId="46F95B3A" w:rsidR="00C57700" w:rsidRPr="00CF2372" w:rsidRDefault="00C57700" w:rsidP="00450DB0">
            <w:pPr>
              <w:spacing w:before="120" w:after="120"/>
              <w:rPr>
                <w:rFonts w:ascii="Arial" w:hAnsi="Arial" w:cs="Arial"/>
                <w:sz w:val="20"/>
                <w:szCs w:val="20"/>
              </w:rPr>
            </w:pPr>
          </w:p>
        </w:tc>
      </w:tr>
      <w:tr w:rsidR="00540D04" w:rsidRPr="00B5013B" w14:paraId="5742880B" w14:textId="77777777" w:rsidTr="00D9273D">
        <w:trPr>
          <w:cantSplit/>
          <w:trHeight w:val="251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A5BC602" w14:textId="77777777" w:rsidR="00540D04" w:rsidRPr="00540D04" w:rsidRDefault="00540D04" w:rsidP="00450DB0">
            <w:pPr>
              <w:rPr>
                <w:rFonts w:ascii="Arial" w:hAnsi="Arial" w:cs="Arial"/>
                <w:b/>
                <w:sz w:val="20"/>
                <w:szCs w:val="20"/>
              </w:rPr>
            </w:pPr>
            <w:r w:rsidRPr="00540D04">
              <w:rPr>
                <w:rFonts w:ascii="Arial" w:hAnsi="Arial" w:cs="Arial"/>
                <w:b/>
                <w:sz w:val="20"/>
                <w:szCs w:val="20"/>
              </w:rPr>
              <w:t>Builds Relationships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DC80F65" w14:textId="5C9E7856" w:rsidR="00540D04" w:rsidRPr="00540D04" w:rsidRDefault="00540D04" w:rsidP="00450DB0">
            <w:pPr>
              <w:rPr>
                <w:rFonts w:ascii="Arial" w:hAnsi="Arial" w:cs="Arial"/>
                <w:sz w:val="20"/>
                <w:szCs w:val="20"/>
              </w:rPr>
            </w:pPr>
            <w:r w:rsidRPr="00540D04">
              <w:rPr>
                <w:rFonts w:ascii="Arial" w:hAnsi="Arial" w:cs="Arial"/>
                <w:sz w:val="20"/>
                <w:szCs w:val="20"/>
              </w:rPr>
              <w:t>Takes no initiative to build relationships. Resists efforts by others to collaborate</w:t>
            </w:r>
            <w:r w:rsidR="00EE10FD">
              <w:rPr>
                <w:rFonts w:ascii="Arial" w:hAnsi="Arial" w:cs="Arial"/>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037946" w14:textId="77777777" w:rsidR="00540D04" w:rsidRPr="00540D04" w:rsidRDefault="00540D04" w:rsidP="00450DB0">
            <w:pPr>
              <w:rPr>
                <w:rFonts w:ascii="Arial" w:hAnsi="Arial" w:cs="Arial"/>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03503545" w14:textId="2D913168" w:rsidR="00540D04" w:rsidRPr="00540D04" w:rsidRDefault="00540D04" w:rsidP="00450DB0">
            <w:pPr>
              <w:rPr>
                <w:rFonts w:ascii="Arial" w:hAnsi="Arial" w:cs="Arial"/>
                <w:sz w:val="20"/>
                <w:szCs w:val="20"/>
              </w:rPr>
            </w:pPr>
            <w:r w:rsidRPr="00540D04">
              <w:rPr>
                <w:rFonts w:ascii="Arial" w:hAnsi="Arial" w:cs="Arial"/>
                <w:sz w:val="20"/>
                <w:szCs w:val="20"/>
              </w:rPr>
              <w:t>Builds effective working relations</w:t>
            </w:r>
            <w:r w:rsidR="00EE10FD">
              <w:rPr>
                <w:rFonts w:ascii="Arial" w:hAnsi="Arial" w:cs="Arial"/>
                <w:sz w:val="20"/>
                <w:szCs w:val="20"/>
              </w:rPr>
              <w:t>hips.</w:t>
            </w:r>
            <w:r w:rsidRPr="00540D04">
              <w:rPr>
                <w:rFonts w:ascii="Arial" w:hAnsi="Arial" w:cs="Arial"/>
                <w:sz w:val="20"/>
                <w:szCs w:val="20"/>
              </w:rPr>
              <w:t xml:space="preserve"> </w:t>
            </w:r>
          </w:p>
          <w:p w14:paraId="37184C71" w14:textId="77777777" w:rsidR="00540D04" w:rsidRPr="00540D04" w:rsidRDefault="00540D04" w:rsidP="00450DB0">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39639E" w14:textId="77777777" w:rsidR="00540D04" w:rsidRPr="00540D04" w:rsidRDefault="00540D04" w:rsidP="00450DB0">
            <w:pPr>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6AF89B4" w14:textId="77777777" w:rsidR="00540D04" w:rsidRPr="00B5013B" w:rsidRDefault="00540D04" w:rsidP="00450DB0">
            <w:pPr>
              <w:spacing w:before="120" w:after="120"/>
              <w:rPr>
                <w:rFonts w:ascii="Arial" w:hAnsi="Arial" w:cs="Arial"/>
                <w:sz w:val="20"/>
                <w:szCs w:val="20"/>
              </w:rPr>
            </w:pPr>
            <w:r w:rsidRPr="00540D04">
              <w:rPr>
                <w:rFonts w:ascii="Arial" w:hAnsi="Arial" w:cs="Arial"/>
                <w:sz w:val="20"/>
                <w:szCs w:val="20"/>
              </w:rPr>
              <w:t>Proactively builds effective, positive working relationships.</w:t>
            </w:r>
          </w:p>
        </w:tc>
      </w:tr>
    </w:tbl>
    <w:p w14:paraId="676077B9" w14:textId="6DA2AC3A" w:rsidR="00C018B3" w:rsidRDefault="00C018B3" w:rsidP="00450DB0">
      <w:pPr>
        <w:rPr>
          <w:rFonts w:ascii="Arial" w:hAnsi="Arial" w:cs="Arial"/>
          <w:sz w:val="20"/>
          <w:szCs w:val="20"/>
        </w:rPr>
      </w:pPr>
    </w:p>
    <w:p w14:paraId="07914511" w14:textId="77777777" w:rsidR="00796574" w:rsidRDefault="00C018B3">
      <w:pPr>
        <w:rPr>
          <w:rFonts w:ascii="Arial" w:hAnsi="Arial" w:cs="Arial"/>
          <w:sz w:val="20"/>
          <w:szCs w:val="20"/>
        </w:rPr>
      </w:pPr>
      <w:r>
        <w:rPr>
          <w:rFonts w:ascii="Arial" w:hAnsi="Arial" w:cs="Arial"/>
          <w:sz w:val="20"/>
          <w:szCs w:val="20"/>
        </w:rPr>
        <w:br w:type="page"/>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66"/>
        <w:gridCol w:w="1850"/>
        <w:gridCol w:w="1609"/>
        <w:gridCol w:w="1799"/>
        <w:gridCol w:w="1608"/>
        <w:gridCol w:w="2156"/>
      </w:tblGrid>
      <w:tr w:rsidR="00796574" w:rsidRPr="00CF2372" w14:paraId="60FB31F7" w14:textId="77777777" w:rsidTr="00A04335">
        <w:trPr>
          <w:cantSplit/>
          <w:trHeight w:val="800"/>
          <w:jc w:val="center"/>
        </w:trPr>
        <w:tc>
          <w:tcPr>
            <w:tcW w:w="10588" w:type="dxa"/>
            <w:gridSpan w:val="6"/>
            <w:shd w:val="clear" w:color="auto" w:fill="auto"/>
            <w:vAlign w:val="center"/>
          </w:tcPr>
          <w:p w14:paraId="6B135D9D" w14:textId="44D2A3A0" w:rsidR="00796574" w:rsidRPr="00CF2372" w:rsidRDefault="00E17555" w:rsidP="00A04335">
            <w:pPr>
              <w:rPr>
                <w:rFonts w:ascii="Arial" w:hAnsi="Arial" w:cs="Arial"/>
                <w:sz w:val="20"/>
                <w:szCs w:val="20"/>
              </w:rPr>
            </w:pPr>
            <w:r w:rsidRPr="00514AE1">
              <w:rPr>
                <w:rFonts w:ascii="Arial" w:hAnsi="Arial" w:cs="Arial"/>
                <w:b/>
                <w:color w:val="86000F"/>
                <w:sz w:val="20"/>
                <w:szCs w:val="20"/>
                <w:u w:val="single"/>
              </w:rPr>
              <w:lastRenderedPageBreak/>
              <w:t xml:space="preserve">Competency - </w:t>
            </w:r>
            <w:r w:rsidR="00796574" w:rsidRPr="00514AE1">
              <w:rPr>
                <w:rFonts w:ascii="Arial" w:hAnsi="Arial" w:cs="Arial"/>
                <w:b/>
                <w:i/>
                <w:color w:val="86000F"/>
                <w:sz w:val="20"/>
                <w:szCs w:val="20"/>
                <w:u w:val="single"/>
              </w:rPr>
              <w:t>Personal Interactions/Building Trust</w:t>
            </w:r>
            <w:r w:rsidR="00796574" w:rsidRPr="00514AE1">
              <w:rPr>
                <w:rFonts w:ascii="Arial" w:hAnsi="Arial" w:cs="Arial"/>
                <w:b/>
                <w:color w:val="86000F"/>
                <w:sz w:val="20"/>
                <w:szCs w:val="20"/>
                <w:u w:val="single"/>
              </w:rPr>
              <w:t>:</w:t>
            </w:r>
            <w:r w:rsidR="00796574" w:rsidRPr="00514AE1">
              <w:rPr>
                <w:rFonts w:ascii="Arial" w:hAnsi="Arial" w:cs="Arial"/>
                <w:b/>
                <w:color w:val="86000F"/>
                <w:sz w:val="20"/>
                <w:szCs w:val="20"/>
              </w:rPr>
              <w:t xml:space="preserve"> </w:t>
            </w:r>
            <w:r w:rsidR="00796574" w:rsidRPr="00052992">
              <w:rPr>
                <w:rFonts w:ascii="Arial" w:hAnsi="Arial" w:cs="Arial"/>
                <w:sz w:val="20"/>
                <w:szCs w:val="20"/>
              </w:rPr>
              <w:t>Interacts with others in a way that values their input, demonstrates respect, and instills confidence in one’s motives, representations and commitments.</w:t>
            </w:r>
            <w:r w:rsidR="00796574">
              <w:rPr>
                <w:color w:val="1F497D"/>
              </w:rPr>
              <w:t xml:space="preserve"> </w:t>
            </w:r>
            <w:r w:rsidR="00796574" w:rsidRPr="004508F6">
              <w:rPr>
                <w:rFonts w:ascii="Arial" w:hAnsi="Arial" w:cs="Arial"/>
                <w:sz w:val="20"/>
                <w:szCs w:val="20"/>
              </w:rPr>
              <w:t>Is seen as direct and truthful; keeps confidences, promises, and commitments.</w:t>
            </w:r>
            <w:r w:rsidR="00796574">
              <w:rPr>
                <w:rFonts w:ascii="Arial" w:hAnsi="Arial" w:cs="Arial"/>
                <w:sz w:val="20"/>
                <w:szCs w:val="20"/>
              </w:rPr>
              <w:t xml:space="preserve">  </w:t>
            </w:r>
          </w:p>
        </w:tc>
      </w:tr>
      <w:tr w:rsidR="00796574" w:rsidRPr="00CF2372" w14:paraId="462870A2" w14:textId="77777777" w:rsidTr="00A77379">
        <w:trPr>
          <w:cantSplit/>
          <w:trHeight w:val="260"/>
          <w:jc w:val="center"/>
        </w:trPr>
        <w:tc>
          <w:tcPr>
            <w:tcW w:w="1566" w:type="dxa"/>
            <w:vMerge w:val="restart"/>
            <w:shd w:val="clear" w:color="auto" w:fill="auto"/>
            <w:vAlign w:val="center"/>
          </w:tcPr>
          <w:p w14:paraId="1FB8BA28" w14:textId="19F91C3F" w:rsidR="00796574" w:rsidRPr="00CF2372" w:rsidRDefault="00796574" w:rsidP="00E17555">
            <w:pPr>
              <w:rPr>
                <w:rFonts w:ascii="Arial" w:hAnsi="Arial" w:cs="Arial"/>
                <w:b/>
                <w:sz w:val="20"/>
                <w:szCs w:val="20"/>
              </w:rPr>
            </w:pPr>
            <w:r w:rsidRPr="00CF2372">
              <w:rPr>
                <w:rFonts w:ascii="Arial" w:hAnsi="Arial" w:cs="Arial"/>
                <w:b/>
                <w:sz w:val="20"/>
                <w:szCs w:val="20"/>
              </w:rPr>
              <w:br w:type="page"/>
              <w:t xml:space="preserve">Key </w:t>
            </w:r>
            <w:r w:rsidR="00E17555">
              <w:rPr>
                <w:rFonts w:ascii="Arial" w:hAnsi="Arial" w:cs="Arial"/>
                <w:b/>
                <w:sz w:val="20"/>
                <w:szCs w:val="20"/>
              </w:rPr>
              <w:t>Performance Indicator</w:t>
            </w:r>
          </w:p>
        </w:tc>
        <w:tc>
          <w:tcPr>
            <w:tcW w:w="1850" w:type="dxa"/>
            <w:shd w:val="clear" w:color="auto" w:fill="F3C543"/>
            <w:vAlign w:val="center"/>
          </w:tcPr>
          <w:p w14:paraId="0CCA59D1"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1</w:t>
            </w:r>
          </w:p>
        </w:tc>
        <w:tc>
          <w:tcPr>
            <w:tcW w:w="1609" w:type="dxa"/>
            <w:shd w:val="clear" w:color="auto" w:fill="F3C543"/>
            <w:vAlign w:val="center"/>
          </w:tcPr>
          <w:p w14:paraId="49E44CC4"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2</w:t>
            </w:r>
          </w:p>
        </w:tc>
        <w:tc>
          <w:tcPr>
            <w:tcW w:w="1799" w:type="dxa"/>
            <w:shd w:val="clear" w:color="auto" w:fill="F3C543"/>
            <w:vAlign w:val="center"/>
          </w:tcPr>
          <w:p w14:paraId="5661CAA0"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3</w:t>
            </w:r>
          </w:p>
        </w:tc>
        <w:tc>
          <w:tcPr>
            <w:tcW w:w="1608" w:type="dxa"/>
            <w:shd w:val="clear" w:color="auto" w:fill="F3C543"/>
            <w:vAlign w:val="center"/>
          </w:tcPr>
          <w:p w14:paraId="00A74AA6"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4</w:t>
            </w:r>
          </w:p>
        </w:tc>
        <w:tc>
          <w:tcPr>
            <w:tcW w:w="2156" w:type="dxa"/>
            <w:shd w:val="clear" w:color="auto" w:fill="F3C543"/>
            <w:vAlign w:val="center"/>
          </w:tcPr>
          <w:p w14:paraId="2CE772B6"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5</w:t>
            </w:r>
          </w:p>
        </w:tc>
      </w:tr>
      <w:tr w:rsidR="00796574" w:rsidRPr="00CF2372" w14:paraId="66AE2FF4" w14:textId="77777777" w:rsidTr="00A04335">
        <w:trPr>
          <w:cantSplit/>
          <w:trHeight w:val="602"/>
          <w:jc w:val="center"/>
        </w:trPr>
        <w:tc>
          <w:tcPr>
            <w:tcW w:w="1566" w:type="dxa"/>
            <w:vMerge/>
            <w:shd w:val="clear" w:color="auto" w:fill="auto"/>
            <w:vAlign w:val="center"/>
          </w:tcPr>
          <w:p w14:paraId="1875C4E4" w14:textId="77777777" w:rsidR="00796574" w:rsidRPr="00CF2372" w:rsidRDefault="00796574" w:rsidP="00A04335">
            <w:pPr>
              <w:rPr>
                <w:rFonts w:ascii="Arial" w:hAnsi="Arial" w:cs="Arial"/>
                <w:b/>
                <w:sz w:val="20"/>
                <w:szCs w:val="20"/>
              </w:rPr>
            </w:pPr>
          </w:p>
        </w:tc>
        <w:tc>
          <w:tcPr>
            <w:tcW w:w="1850" w:type="dxa"/>
            <w:vAlign w:val="center"/>
          </w:tcPr>
          <w:p w14:paraId="790F2C4D"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Unsatisfactory</w:t>
            </w:r>
          </w:p>
        </w:tc>
        <w:tc>
          <w:tcPr>
            <w:tcW w:w="1609" w:type="dxa"/>
            <w:vAlign w:val="center"/>
          </w:tcPr>
          <w:p w14:paraId="56237F21"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Needs Development</w:t>
            </w:r>
          </w:p>
        </w:tc>
        <w:tc>
          <w:tcPr>
            <w:tcW w:w="1799" w:type="dxa"/>
            <w:vAlign w:val="center"/>
          </w:tcPr>
          <w:p w14:paraId="2AD10A41"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Meets Expectations</w:t>
            </w:r>
          </w:p>
        </w:tc>
        <w:tc>
          <w:tcPr>
            <w:tcW w:w="1608" w:type="dxa"/>
            <w:shd w:val="clear" w:color="auto" w:fill="auto"/>
            <w:vAlign w:val="center"/>
          </w:tcPr>
          <w:p w14:paraId="30831D5B"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Exceeds Expectations</w:t>
            </w:r>
          </w:p>
        </w:tc>
        <w:tc>
          <w:tcPr>
            <w:tcW w:w="2156" w:type="dxa"/>
            <w:vAlign w:val="center"/>
          </w:tcPr>
          <w:p w14:paraId="3109F950" w14:textId="77777777" w:rsidR="00796574" w:rsidRPr="00CF2372" w:rsidRDefault="00796574" w:rsidP="00A04335">
            <w:pPr>
              <w:jc w:val="center"/>
              <w:rPr>
                <w:rFonts w:ascii="Arial" w:hAnsi="Arial" w:cs="Arial"/>
                <w:b/>
                <w:sz w:val="20"/>
                <w:szCs w:val="20"/>
              </w:rPr>
            </w:pPr>
            <w:r w:rsidRPr="00CF2372">
              <w:rPr>
                <w:rFonts w:ascii="Arial" w:hAnsi="Arial" w:cs="Arial"/>
                <w:b/>
                <w:sz w:val="20"/>
                <w:szCs w:val="20"/>
              </w:rPr>
              <w:t>Greatly Exceeds Expectations</w:t>
            </w:r>
          </w:p>
        </w:tc>
      </w:tr>
      <w:tr w:rsidR="00796574" w:rsidRPr="00CF2372" w14:paraId="6EA7962F" w14:textId="77777777" w:rsidTr="00A04335">
        <w:trPr>
          <w:cantSplit/>
          <w:trHeight w:val="1304"/>
          <w:jc w:val="center"/>
        </w:trPr>
        <w:tc>
          <w:tcPr>
            <w:tcW w:w="1566" w:type="dxa"/>
            <w:shd w:val="clear" w:color="auto" w:fill="auto"/>
            <w:vAlign w:val="center"/>
          </w:tcPr>
          <w:p w14:paraId="43727ED4" w14:textId="77777777" w:rsidR="00796574" w:rsidRPr="00CF2372" w:rsidRDefault="00796574" w:rsidP="00A04335">
            <w:pPr>
              <w:rPr>
                <w:rFonts w:ascii="Arial" w:hAnsi="Arial" w:cs="Arial"/>
                <w:b/>
                <w:sz w:val="20"/>
                <w:szCs w:val="20"/>
              </w:rPr>
            </w:pPr>
            <w:r>
              <w:rPr>
                <w:rFonts w:ascii="Arial" w:hAnsi="Arial" w:cs="Arial"/>
                <w:b/>
                <w:sz w:val="20"/>
                <w:szCs w:val="20"/>
              </w:rPr>
              <w:t>Truthfulness, Integrity, and Ethical Behavior</w:t>
            </w:r>
          </w:p>
        </w:tc>
        <w:tc>
          <w:tcPr>
            <w:tcW w:w="1850" w:type="dxa"/>
            <w:shd w:val="clear" w:color="auto" w:fill="auto"/>
            <w:vAlign w:val="center"/>
          </w:tcPr>
          <w:p w14:paraId="1A786708" w14:textId="77777777" w:rsidR="00796574" w:rsidRDefault="00796574" w:rsidP="00A04335">
            <w:pPr>
              <w:rPr>
                <w:rFonts w:ascii="Arial" w:hAnsi="Arial" w:cs="Arial"/>
                <w:sz w:val="20"/>
                <w:szCs w:val="20"/>
              </w:rPr>
            </w:pPr>
            <w:r w:rsidRPr="00CF2372">
              <w:rPr>
                <w:rFonts w:ascii="Arial" w:hAnsi="Arial" w:cs="Arial"/>
                <w:sz w:val="20"/>
                <w:szCs w:val="20"/>
              </w:rPr>
              <w:t>Frequently fails to keep promises</w:t>
            </w:r>
            <w:r>
              <w:rPr>
                <w:rFonts w:ascii="Arial" w:hAnsi="Arial" w:cs="Arial"/>
                <w:sz w:val="20"/>
                <w:szCs w:val="20"/>
              </w:rPr>
              <w:t>, confidences,</w:t>
            </w:r>
            <w:r w:rsidRPr="00CF2372">
              <w:rPr>
                <w:rFonts w:ascii="Arial" w:hAnsi="Arial" w:cs="Arial"/>
                <w:sz w:val="20"/>
                <w:szCs w:val="20"/>
              </w:rPr>
              <w:t xml:space="preserve"> and commitments</w:t>
            </w:r>
            <w:r>
              <w:rPr>
                <w:rFonts w:ascii="Arial" w:hAnsi="Arial" w:cs="Arial"/>
                <w:sz w:val="20"/>
                <w:szCs w:val="20"/>
              </w:rPr>
              <w:t>.</w:t>
            </w:r>
            <w:r w:rsidRPr="00CF2372">
              <w:rPr>
                <w:rFonts w:ascii="Arial" w:hAnsi="Arial" w:cs="Arial"/>
                <w:sz w:val="20"/>
                <w:szCs w:val="20"/>
              </w:rPr>
              <w:t xml:space="preserve"> Lacks integrity</w:t>
            </w:r>
            <w:r>
              <w:rPr>
                <w:rFonts w:ascii="Arial" w:hAnsi="Arial" w:cs="Arial"/>
                <w:sz w:val="20"/>
                <w:szCs w:val="20"/>
              </w:rPr>
              <w:t xml:space="preserve"> and honesty. </w:t>
            </w:r>
          </w:p>
          <w:p w14:paraId="1815537C" w14:textId="77777777" w:rsidR="00796574" w:rsidRPr="00CF2372" w:rsidRDefault="00796574" w:rsidP="00A04335">
            <w:pPr>
              <w:rPr>
                <w:rFonts w:ascii="Arial" w:hAnsi="Arial" w:cs="Arial"/>
                <w:sz w:val="20"/>
                <w:szCs w:val="20"/>
              </w:rPr>
            </w:pPr>
            <w:r>
              <w:rPr>
                <w:rFonts w:ascii="Arial" w:hAnsi="Arial" w:cs="Arial"/>
                <w:sz w:val="20"/>
                <w:szCs w:val="20"/>
              </w:rPr>
              <w:t>T</w:t>
            </w:r>
            <w:r w:rsidRPr="00CF2372">
              <w:rPr>
                <w:rFonts w:ascii="Arial" w:hAnsi="Arial" w:cs="Arial"/>
                <w:sz w:val="20"/>
                <w:szCs w:val="20"/>
              </w:rPr>
              <w:t>alk</w:t>
            </w:r>
            <w:r>
              <w:rPr>
                <w:rFonts w:ascii="Arial" w:hAnsi="Arial" w:cs="Arial"/>
                <w:sz w:val="20"/>
                <w:szCs w:val="20"/>
              </w:rPr>
              <w:t>s behind other</w:t>
            </w:r>
            <w:r w:rsidRPr="00CF2372">
              <w:rPr>
                <w:rFonts w:ascii="Arial" w:hAnsi="Arial" w:cs="Arial"/>
                <w:sz w:val="20"/>
                <w:szCs w:val="20"/>
              </w:rPr>
              <w:t>s</w:t>
            </w:r>
            <w:r>
              <w:rPr>
                <w:rFonts w:ascii="Arial" w:hAnsi="Arial" w:cs="Arial"/>
                <w:sz w:val="20"/>
                <w:szCs w:val="20"/>
              </w:rPr>
              <w:t>’</w:t>
            </w:r>
            <w:r w:rsidRPr="00CF2372">
              <w:rPr>
                <w:rFonts w:ascii="Arial" w:hAnsi="Arial" w:cs="Arial"/>
                <w:sz w:val="20"/>
                <w:szCs w:val="20"/>
              </w:rPr>
              <w:t xml:space="preserve"> backs</w:t>
            </w:r>
            <w:r>
              <w:rPr>
                <w:rFonts w:ascii="Arial" w:hAnsi="Arial" w:cs="Arial"/>
                <w:sz w:val="20"/>
                <w:szCs w:val="20"/>
              </w:rPr>
              <w:t>;</w:t>
            </w:r>
            <w:r w:rsidRPr="00CF2372">
              <w:rPr>
                <w:rFonts w:ascii="Arial" w:hAnsi="Arial" w:cs="Arial"/>
                <w:sz w:val="20"/>
                <w:szCs w:val="20"/>
              </w:rPr>
              <w:t xml:space="preserve"> undermine</w:t>
            </w:r>
            <w:r>
              <w:rPr>
                <w:rFonts w:ascii="Arial" w:hAnsi="Arial" w:cs="Arial"/>
                <w:sz w:val="20"/>
                <w:szCs w:val="20"/>
              </w:rPr>
              <w:t>s</w:t>
            </w:r>
            <w:r w:rsidRPr="00CF2372">
              <w:rPr>
                <w:rFonts w:ascii="Arial" w:hAnsi="Arial" w:cs="Arial"/>
                <w:sz w:val="20"/>
                <w:szCs w:val="20"/>
              </w:rPr>
              <w:t xml:space="preserve"> relationships.</w:t>
            </w:r>
          </w:p>
        </w:tc>
        <w:tc>
          <w:tcPr>
            <w:tcW w:w="1609" w:type="dxa"/>
            <w:shd w:val="clear" w:color="auto" w:fill="auto"/>
            <w:vAlign w:val="center"/>
          </w:tcPr>
          <w:p w14:paraId="05306AA8" w14:textId="77777777" w:rsidR="00796574" w:rsidRPr="00CF2372" w:rsidRDefault="00796574" w:rsidP="00A04335">
            <w:pPr>
              <w:jc w:val="center"/>
              <w:rPr>
                <w:rFonts w:ascii="Arial" w:hAnsi="Arial" w:cs="Arial"/>
                <w:b/>
                <w:sz w:val="20"/>
                <w:szCs w:val="20"/>
              </w:rPr>
            </w:pPr>
          </w:p>
        </w:tc>
        <w:tc>
          <w:tcPr>
            <w:tcW w:w="1799" w:type="dxa"/>
            <w:shd w:val="clear" w:color="auto" w:fill="auto"/>
            <w:vAlign w:val="center"/>
          </w:tcPr>
          <w:p w14:paraId="2D7861C2" w14:textId="77777777" w:rsidR="00796574" w:rsidRPr="00CF2372" w:rsidRDefault="00796574" w:rsidP="00A04335">
            <w:pPr>
              <w:rPr>
                <w:rFonts w:ascii="Arial" w:hAnsi="Arial" w:cs="Arial"/>
                <w:sz w:val="20"/>
                <w:szCs w:val="20"/>
              </w:rPr>
            </w:pPr>
            <w:r w:rsidRPr="00CF2372">
              <w:rPr>
                <w:rFonts w:ascii="Arial" w:hAnsi="Arial" w:cs="Arial"/>
                <w:sz w:val="20"/>
                <w:szCs w:val="20"/>
              </w:rPr>
              <w:t>Keeps promises</w:t>
            </w:r>
            <w:r>
              <w:rPr>
                <w:rFonts w:ascii="Arial" w:hAnsi="Arial" w:cs="Arial"/>
                <w:sz w:val="20"/>
                <w:szCs w:val="20"/>
              </w:rPr>
              <w:t>, confidences,</w:t>
            </w:r>
            <w:r w:rsidRPr="00CF2372">
              <w:rPr>
                <w:rFonts w:ascii="Arial" w:hAnsi="Arial" w:cs="Arial"/>
                <w:sz w:val="20"/>
                <w:szCs w:val="20"/>
              </w:rPr>
              <w:t xml:space="preserve"> and commitments</w:t>
            </w:r>
            <w:r>
              <w:rPr>
                <w:rFonts w:ascii="Arial" w:hAnsi="Arial" w:cs="Arial"/>
                <w:sz w:val="20"/>
                <w:szCs w:val="20"/>
              </w:rPr>
              <w:t xml:space="preserve">. </w:t>
            </w:r>
            <w:r w:rsidRPr="00CF2372">
              <w:rPr>
                <w:rFonts w:ascii="Arial" w:hAnsi="Arial" w:cs="Arial"/>
                <w:sz w:val="20"/>
                <w:szCs w:val="20"/>
              </w:rPr>
              <w:t>Is a person of integrity; is truthful</w:t>
            </w:r>
            <w:r>
              <w:rPr>
                <w:rFonts w:ascii="Arial" w:hAnsi="Arial" w:cs="Arial"/>
                <w:sz w:val="20"/>
                <w:szCs w:val="20"/>
              </w:rPr>
              <w:t xml:space="preserve"> and trustworthy.</w:t>
            </w:r>
          </w:p>
        </w:tc>
        <w:tc>
          <w:tcPr>
            <w:tcW w:w="1608" w:type="dxa"/>
            <w:shd w:val="clear" w:color="auto" w:fill="auto"/>
            <w:vAlign w:val="center"/>
          </w:tcPr>
          <w:p w14:paraId="7E4B2830" w14:textId="77777777" w:rsidR="00796574" w:rsidRPr="00CF2372" w:rsidRDefault="00796574" w:rsidP="00A04335">
            <w:pPr>
              <w:rPr>
                <w:rFonts w:ascii="Arial" w:hAnsi="Arial" w:cs="Arial"/>
                <w:sz w:val="20"/>
                <w:szCs w:val="20"/>
              </w:rPr>
            </w:pPr>
          </w:p>
        </w:tc>
        <w:tc>
          <w:tcPr>
            <w:tcW w:w="2156" w:type="dxa"/>
            <w:shd w:val="clear" w:color="auto" w:fill="auto"/>
            <w:vAlign w:val="center"/>
          </w:tcPr>
          <w:p w14:paraId="2451BC0A" w14:textId="77777777" w:rsidR="00796574" w:rsidRPr="00CF2372" w:rsidRDefault="00796574" w:rsidP="00A04335">
            <w:pPr>
              <w:rPr>
                <w:rFonts w:ascii="Arial" w:hAnsi="Arial" w:cs="Arial"/>
                <w:sz w:val="20"/>
                <w:szCs w:val="20"/>
              </w:rPr>
            </w:pPr>
            <w:r>
              <w:rPr>
                <w:rFonts w:ascii="Arial" w:hAnsi="Arial" w:cs="Arial"/>
                <w:sz w:val="20"/>
                <w:szCs w:val="20"/>
              </w:rPr>
              <w:t xml:space="preserve">Integrity is beyond reproach. </w:t>
            </w:r>
            <w:r w:rsidRPr="00CF2372">
              <w:rPr>
                <w:rFonts w:ascii="Arial" w:hAnsi="Arial" w:cs="Arial"/>
                <w:sz w:val="20"/>
                <w:szCs w:val="20"/>
              </w:rPr>
              <w:t>Discourages others from inappropriately sharing confidential information</w:t>
            </w:r>
            <w:r>
              <w:rPr>
                <w:rFonts w:ascii="Arial" w:hAnsi="Arial" w:cs="Arial"/>
                <w:sz w:val="20"/>
                <w:szCs w:val="20"/>
              </w:rPr>
              <w:t>.</w:t>
            </w:r>
          </w:p>
        </w:tc>
      </w:tr>
      <w:tr w:rsidR="00796574" w:rsidRPr="00CF2372" w14:paraId="0E287151" w14:textId="77777777" w:rsidTr="00A04335">
        <w:trPr>
          <w:cantSplit/>
          <w:trHeight w:val="1250"/>
          <w:jc w:val="center"/>
        </w:trPr>
        <w:tc>
          <w:tcPr>
            <w:tcW w:w="1566" w:type="dxa"/>
            <w:shd w:val="clear" w:color="auto" w:fill="auto"/>
            <w:vAlign w:val="center"/>
          </w:tcPr>
          <w:p w14:paraId="2E397F03" w14:textId="77777777" w:rsidR="00796574" w:rsidRPr="00CF2372" w:rsidRDefault="00796574" w:rsidP="00A04335">
            <w:pPr>
              <w:rPr>
                <w:rFonts w:ascii="Arial" w:hAnsi="Arial" w:cs="Arial"/>
                <w:b/>
                <w:sz w:val="20"/>
                <w:szCs w:val="20"/>
              </w:rPr>
            </w:pPr>
            <w:r>
              <w:rPr>
                <w:rFonts w:ascii="Arial" w:hAnsi="Arial" w:cs="Arial"/>
                <w:b/>
                <w:sz w:val="20"/>
                <w:szCs w:val="20"/>
              </w:rPr>
              <w:t>Values Others</w:t>
            </w:r>
          </w:p>
        </w:tc>
        <w:tc>
          <w:tcPr>
            <w:tcW w:w="1850" w:type="dxa"/>
            <w:shd w:val="clear" w:color="auto" w:fill="auto"/>
            <w:vAlign w:val="center"/>
          </w:tcPr>
          <w:p w14:paraId="6ECA6C54" w14:textId="77777777" w:rsidR="00796574" w:rsidRPr="00CF2372" w:rsidRDefault="00796574" w:rsidP="00A04335">
            <w:pPr>
              <w:rPr>
                <w:rFonts w:ascii="Arial" w:hAnsi="Arial" w:cs="Arial"/>
                <w:sz w:val="20"/>
                <w:szCs w:val="20"/>
              </w:rPr>
            </w:pPr>
            <w:r>
              <w:rPr>
                <w:rFonts w:ascii="Arial" w:hAnsi="Arial" w:cs="Arial"/>
                <w:sz w:val="20"/>
                <w:szCs w:val="20"/>
              </w:rPr>
              <w:t>Is insensitive to others; demonstrates lack of respect; treats others unfairly.</w:t>
            </w:r>
          </w:p>
        </w:tc>
        <w:tc>
          <w:tcPr>
            <w:tcW w:w="1609" w:type="dxa"/>
            <w:shd w:val="clear" w:color="auto" w:fill="auto"/>
            <w:vAlign w:val="center"/>
          </w:tcPr>
          <w:p w14:paraId="66AAD557" w14:textId="77777777" w:rsidR="00796574" w:rsidRPr="00CF2372" w:rsidRDefault="00796574" w:rsidP="00A04335">
            <w:pPr>
              <w:rPr>
                <w:rFonts w:ascii="Arial" w:hAnsi="Arial" w:cs="Arial"/>
                <w:sz w:val="20"/>
                <w:szCs w:val="20"/>
              </w:rPr>
            </w:pPr>
          </w:p>
        </w:tc>
        <w:tc>
          <w:tcPr>
            <w:tcW w:w="1799" w:type="dxa"/>
            <w:shd w:val="clear" w:color="auto" w:fill="auto"/>
            <w:vAlign w:val="center"/>
          </w:tcPr>
          <w:p w14:paraId="42C74A24" w14:textId="77777777" w:rsidR="00796574" w:rsidRPr="00CF2372" w:rsidRDefault="00796574" w:rsidP="00A04335">
            <w:pPr>
              <w:rPr>
                <w:rFonts w:ascii="Arial" w:hAnsi="Arial" w:cs="Arial"/>
                <w:sz w:val="20"/>
                <w:szCs w:val="20"/>
              </w:rPr>
            </w:pPr>
            <w:r>
              <w:rPr>
                <w:rFonts w:ascii="Arial" w:hAnsi="Arial" w:cs="Arial"/>
                <w:sz w:val="20"/>
                <w:szCs w:val="20"/>
              </w:rPr>
              <w:t>Treats others with dignity, respect, and fairness.</w:t>
            </w:r>
          </w:p>
        </w:tc>
        <w:tc>
          <w:tcPr>
            <w:tcW w:w="1608" w:type="dxa"/>
            <w:shd w:val="clear" w:color="auto" w:fill="auto"/>
            <w:vAlign w:val="center"/>
          </w:tcPr>
          <w:p w14:paraId="72741141" w14:textId="77777777" w:rsidR="00796574" w:rsidRPr="00CF2372" w:rsidRDefault="00796574" w:rsidP="00A04335">
            <w:pPr>
              <w:rPr>
                <w:rFonts w:ascii="Arial" w:hAnsi="Arial" w:cs="Arial"/>
                <w:sz w:val="20"/>
                <w:szCs w:val="20"/>
              </w:rPr>
            </w:pPr>
          </w:p>
        </w:tc>
        <w:tc>
          <w:tcPr>
            <w:tcW w:w="2156" w:type="dxa"/>
            <w:shd w:val="clear" w:color="auto" w:fill="auto"/>
            <w:vAlign w:val="center"/>
          </w:tcPr>
          <w:p w14:paraId="69C6E412" w14:textId="77777777" w:rsidR="00796574" w:rsidRPr="00CF2372" w:rsidRDefault="00796574" w:rsidP="00A04335">
            <w:pPr>
              <w:rPr>
                <w:rFonts w:ascii="Arial" w:hAnsi="Arial" w:cs="Arial"/>
                <w:sz w:val="20"/>
                <w:szCs w:val="20"/>
              </w:rPr>
            </w:pPr>
            <w:r>
              <w:rPr>
                <w:rFonts w:ascii="Arial" w:hAnsi="Arial" w:cs="Arial"/>
                <w:sz w:val="20"/>
                <w:szCs w:val="20"/>
              </w:rPr>
              <w:t>Consistently demonstrates respect and fairness. Gives credit, stands up for others and their ideas as appropriate.</w:t>
            </w:r>
          </w:p>
        </w:tc>
      </w:tr>
      <w:tr w:rsidR="00796574" w:rsidRPr="00CF2372" w14:paraId="297D17BD" w14:textId="77777777" w:rsidTr="00A04335">
        <w:trPr>
          <w:cantSplit/>
          <w:trHeight w:val="1250"/>
          <w:jc w:val="center"/>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08FDDAF" w14:textId="77777777" w:rsidR="00796574" w:rsidRPr="00CF2372" w:rsidRDefault="00796574" w:rsidP="00A04335">
            <w:pPr>
              <w:rPr>
                <w:rFonts w:ascii="Arial" w:hAnsi="Arial" w:cs="Arial"/>
                <w:b/>
                <w:sz w:val="20"/>
                <w:szCs w:val="20"/>
              </w:rPr>
            </w:pPr>
            <w:r w:rsidRPr="00CF2372">
              <w:rPr>
                <w:rFonts w:ascii="Arial" w:hAnsi="Arial" w:cs="Arial"/>
                <w:b/>
                <w:sz w:val="20"/>
                <w:szCs w:val="20"/>
              </w:rPr>
              <w:t>Cooperates</w:t>
            </w:r>
            <w:r>
              <w:rPr>
                <w:rFonts w:ascii="Arial" w:hAnsi="Arial" w:cs="Arial"/>
                <w:b/>
                <w:sz w:val="20"/>
                <w:szCs w:val="20"/>
              </w:rPr>
              <w:t xml:space="preserve">, </w:t>
            </w:r>
            <w:r w:rsidRPr="00F17654">
              <w:rPr>
                <w:rFonts w:ascii="Arial" w:hAnsi="Arial" w:cs="Arial"/>
                <w:b/>
                <w:sz w:val="20"/>
                <w:szCs w:val="20"/>
              </w:rPr>
              <w:t xml:space="preserve"> </w:t>
            </w:r>
            <w:r>
              <w:rPr>
                <w:rFonts w:ascii="Arial" w:hAnsi="Arial" w:cs="Arial"/>
                <w:b/>
                <w:sz w:val="20"/>
                <w:szCs w:val="20"/>
              </w:rPr>
              <w:t>Fosters</w:t>
            </w:r>
            <w:r w:rsidRPr="00F17654">
              <w:rPr>
                <w:rFonts w:ascii="Arial" w:hAnsi="Arial" w:cs="Arial"/>
                <w:b/>
                <w:sz w:val="20"/>
                <w:szCs w:val="20"/>
              </w:rPr>
              <w:t xml:space="preserve"> Agreement</w:t>
            </w:r>
            <w:r>
              <w:rPr>
                <w:rFonts w:ascii="Arial" w:hAnsi="Arial" w:cs="Arial"/>
                <w:b/>
                <w:sz w:val="20"/>
                <w:szCs w:val="20"/>
              </w:rPr>
              <w:t>, and Shares Credit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A385152" w14:textId="77777777" w:rsidR="00796574" w:rsidRPr="00CF2372" w:rsidRDefault="00796574" w:rsidP="00A04335">
            <w:pPr>
              <w:rPr>
                <w:rFonts w:ascii="Arial" w:hAnsi="Arial" w:cs="Arial"/>
                <w:sz w:val="20"/>
                <w:szCs w:val="20"/>
              </w:rPr>
            </w:pPr>
            <w:r w:rsidRPr="00CF2372">
              <w:rPr>
                <w:rFonts w:ascii="Arial" w:hAnsi="Arial" w:cs="Arial"/>
                <w:sz w:val="20"/>
                <w:szCs w:val="20"/>
              </w:rPr>
              <w:t>Fails to work cooperatively with other</w:t>
            </w:r>
            <w:r>
              <w:rPr>
                <w:rFonts w:ascii="Arial" w:hAnsi="Arial" w:cs="Arial"/>
                <w:sz w:val="20"/>
                <w:szCs w:val="20"/>
              </w:rPr>
              <w:t>s.</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0D94B353" w14:textId="77777777" w:rsidR="00796574" w:rsidRPr="00CF2372" w:rsidRDefault="00796574" w:rsidP="00A04335">
            <w:pPr>
              <w:rPr>
                <w:rFonts w:ascii="Arial" w:hAnsi="Arial" w:cs="Arial"/>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CB02649" w14:textId="77777777" w:rsidR="00796574" w:rsidRDefault="00796574" w:rsidP="00A04335">
            <w:pPr>
              <w:rPr>
                <w:rFonts w:ascii="Arial" w:hAnsi="Arial" w:cs="Arial"/>
                <w:sz w:val="20"/>
                <w:szCs w:val="20"/>
              </w:rPr>
            </w:pPr>
            <w:r>
              <w:rPr>
                <w:rFonts w:ascii="Arial" w:hAnsi="Arial" w:cs="Arial"/>
                <w:sz w:val="20"/>
                <w:szCs w:val="20"/>
              </w:rPr>
              <w:t>Generally w</w:t>
            </w:r>
            <w:r w:rsidRPr="00CF2372">
              <w:rPr>
                <w:rFonts w:ascii="Arial" w:hAnsi="Arial" w:cs="Arial"/>
                <w:sz w:val="20"/>
                <w:szCs w:val="20"/>
              </w:rPr>
              <w:t>orks cooperatively with other</w:t>
            </w:r>
            <w:r>
              <w:rPr>
                <w:rFonts w:ascii="Arial" w:hAnsi="Arial" w:cs="Arial"/>
                <w:sz w:val="20"/>
                <w:szCs w:val="20"/>
              </w:rPr>
              <w:t>s.</w:t>
            </w:r>
            <w:r w:rsidRPr="00F17654">
              <w:rPr>
                <w:rFonts w:ascii="Arial" w:hAnsi="Arial" w:cs="Arial"/>
                <w:sz w:val="20"/>
                <w:szCs w:val="20"/>
              </w:rPr>
              <w:t xml:space="preserve"> Identifies mutual goals and seeks win-win solutions</w:t>
            </w:r>
            <w:r>
              <w:rPr>
                <w:rFonts w:ascii="Arial" w:hAnsi="Arial" w:cs="Arial"/>
                <w:sz w:val="20"/>
                <w:szCs w:val="20"/>
              </w:rPr>
              <w:t>.</w:t>
            </w:r>
          </w:p>
          <w:p w14:paraId="2CB97BAA" w14:textId="77777777" w:rsidR="00796574" w:rsidRPr="00CF2372" w:rsidRDefault="00796574" w:rsidP="00A04335">
            <w:pPr>
              <w:rPr>
                <w:rFonts w:ascii="Arial" w:hAnsi="Arial" w:cs="Arial"/>
                <w:sz w:val="20"/>
                <w:szCs w:val="20"/>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62C9E4A0" w14:textId="77777777" w:rsidR="00796574" w:rsidRPr="00CF2372" w:rsidRDefault="00796574" w:rsidP="00A04335">
            <w:pPr>
              <w:rPr>
                <w:rFonts w:ascii="Arial" w:hAnsi="Arial" w:cs="Arial"/>
                <w:sz w:val="20"/>
                <w:szCs w:val="20"/>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14:paraId="7654ACFB" w14:textId="77777777" w:rsidR="00796574" w:rsidRPr="00CF2372" w:rsidRDefault="00796574" w:rsidP="00A04335">
            <w:pPr>
              <w:rPr>
                <w:rFonts w:ascii="Arial" w:hAnsi="Arial" w:cs="Arial"/>
                <w:sz w:val="20"/>
                <w:szCs w:val="20"/>
              </w:rPr>
            </w:pPr>
            <w:r>
              <w:rPr>
                <w:rFonts w:ascii="Arial" w:hAnsi="Arial" w:cs="Arial"/>
                <w:sz w:val="20"/>
                <w:szCs w:val="20"/>
              </w:rPr>
              <w:t>Fosters a collaborative environment; seeks input and shows appreciation.  Acknowledges accomplishments.</w:t>
            </w:r>
            <w:r w:rsidRPr="00F17654">
              <w:rPr>
                <w:rFonts w:ascii="Arial" w:hAnsi="Arial" w:cs="Arial"/>
                <w:sz w:val="20"/>
                <w:szCs w:val="20"/>
              </w:rPr>
              <w:t xml:space="preserve"> Consistently identifies mutual goals and seeks win-win solutions</w:t>
            </w:r>
            <w:r>
              <w:rPr>
                <w:rFonts w:ascii="Arial" w:hAnsi="Arial" w:cs="Arial"/>
                <w:sz w:val="20"/>
                <w:szCs w:val="20"/>
              </w:rPr>
              <w:t>.</w:t>
            </w:r>
          </w:p>
        </w:tc>
      </w:tr>
      <w:tr w:rsidR="00796574" w:rsidRPr="006D688E" w14:paraId="7047933E" w14:textId="77777777" w:rsidTr="00A04335">
        <w:trPr>
          <w:cantSplit/>
          <w:trHeight w:val="1250"/>
          <w:jc w:val="center"/>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F047F8F" w14:textId="77777777" w:rsidR="00796574" w:rsidRDefault="00796574" w:rsidP="00A04335">
            <w:pPr>
              <w:rPr>
                <w:rFonts w:ascii="Arial" w:hAnsi="Arial" w:cs="Arial"/>
                <w:b/>
                <w:sz w:val="20"/>
                <w:szCs w:val="20"/>
              </w:rPr>
            </w:pPr>
            <w:r>
              <w:rPr>
                <w:rFonts w:ascii="Arial" w:hAnsi="Arial" w:cs="Arial"/>
                <w:b/>
                <w:sz w:val="20"/>
                <w:szCs w:val="20"/>
              </w:rPr>
              <w:t>Positive Outlook</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A9E58E2" w14:textId="77777777" w:rsidR="00796574" w:rsidRPr="006D688E" w:rsidRDefault="00796574" w:rsidP="00A04335">
            <w:pPr>
              <w:rPr>
                <w:rFonts w:ascii="Arial" w:hAnsi="Arial" w:cs="Arial"/>
                <w:sz w:val="20"/>
                <w:szCs w:val="20"/>
              </w:rPr>
            </w:pPr>
            <w:r>
              <w:rPr>
                <w:rFonts w:ascii="Arial" w:hAnsi="Arial" w:cs="Arial"/>
                <w:sz w:val="20"/>
                <w:szCs w:val="20"/>
              </w:rPr>
              <w:t>Overtly negative about work, coworkers, and/or the organization.</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17C497F7" w14:textId="77777777" w:rsidR="00796574" w:rsidRPr="006431D6" w:rsidRDefault="00796574" w:rsidP="00A04335">
            <w:pPr>
              <w:rPr>
                <w:rFonts w:ascii="Arial" w:hAnsi="Arial" w:cs="Arial"/>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6C06AB9B" w14:textId="77777777" w:rsidR="00796574" w:rsidRPr="006D688E" w:rsidRDefault="00796574" w:rsidP="00A04335">
            <w:pPr>
              <w:rPr>
                <w:rFonts w:ascii="Arial" w:hAnsi="Arial" w:cs="Arial"/>
                <w:sz w:val="20"/>
                <w:szCs w:val="20"/>
              </w:rPr>
            </w:pPr>
            <w:r>
              <w:rPr>
                <w:rFonts w:ascii="Arial" w:hAnsi="Arial" w:cs="Arial"/>
                <w:sz w:val="20"/>
                <w:szCs w:val="20"/>
              </w:rPr>
              <w:t xml:space="preserve">Avoids negativity about work, coworkers, </w:t>
            </w:r>
            <w:r w:rsidRPr="00E20A59">
              <w:rPr>
                <w:rFonts w:ascii="Arial" w:hAnsi="Arial" w:cs="Arial"/>
                <w:sz w:val="20"/>
                <w:szCs w:val="20"/>
              </w:rPr>
              <w:t>and the organization; is generally positive</w:t>
            </w:r>
            <w:r>
              <w:rPr>
                <w:rFonts w:ascii="Arial" w:hAnsi="Arial" w:cs="Arial"/>
                <w:sz w:val="20"/>
                <w:szCs w:val="20"/>
              </w:rPr>
              <w:t>.</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56F24115" w14:textId="77777777" w:rsidR="00796574" w:rsidRPr="006431D6" w:rsidRDefault="00796574" w:rsidP="00A04335">
            <w:pPr>
              <w:rPr>
                <w:rFonts w:ascii="Arial" w:hAnsi="Arial" w:cs="Arial"/>
                <w:sz w:val="20"/>
                <w:szCs w:val="20"/>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14:paraId="26B7B280" w14:textId="77777777" w:rsidR="00796574" w:rsidRPr="006D688E" w:rsidRDefault="00796574" w:rsidP="00A04335">
            <w:pPr>
              <w:rPr>
                <w:rFonts w:ascii="Arial" w:hAnsi="Arial" w:cs="Arial"/>
                <w:sz w:val="20"/>
                <w:szCs w:val="20"/>
              </w:rPr>
            </w:pPr>
            <w:r w:rsidRPr="00E20A59">
              <w:rPr>
                <w:rFonts w:ascii="Arial" w:hAnsi="Arial" w:cs="Arial"/>
                <w:sz w:val="20"/>
                <w:szCs w:val="20"/>
              </w:rPr>
              <w:t>Overtly displays a contagious positive and enthusiastic attitude toward assignments, colleagues, and the organization through words and actions; sees and helps others see the opportunities within problems</w:t>
            </w:r>
            <w:r>
              <w:rPr>
                <w:rFonts w:ascii="Arial" w:hAnsi="Arial" w:cs="Arial"/>
                <w:sz w:val="20"/>
                <w:szCs w:val="20"/>
              </w:rPr>
              <w:t xml:space="preserve">. </w:t>
            </w:r>
          </w:p>
        </w:tc>
      </w:tr>
    </w:tbl>
    <w:p w14:paraId="14B61586" w14:textId="1F9739CE" w:rsidR="00C018B3" w:rsidRDefault="00C018B3">
      <w:pPr>
        <w:rPr>
          <w:rFonts w:ascii="Arial" w:hAnsi="Arial" w:cs="Arial"/>
          <w:sz w:val="20"/>
          <w:szCs w:val="20"/>
        </w:rPr>
      </w:pPr>
    </w:p>
    <w:sectPr w:rsidR="00C018B3" w:rsidSect="008F4A2A">
      <w:headerReference w:type="even" r:id="rId11"/>
      <w:headerReference w:type="default" r:id="rId12"/>
      <w:footerReference w:type="even" r:id="rId13"/>
      <w:footerReference w:type="default" r:id="rId14"/>
      <w:headerReference w:type="first" r:id="rId15"/>
      <w:footerReference w:type="first" r:id="rId16"/>
      <w:pgSz w:w="12240" w:h="15840" w:code="1"/>
      <w:pgMar w:top="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9BA8D" w14:textId="77777777" w:rsidR="00B53628" w:rsidRDefault="00B53628">
      <w:r>
        <w:separator/>
      </w:r>
    </w:p>
  </w:endnote>
  <w:endnote w:type="continuationSeparator" w:id="0">
    <w:p w14:paraId="3DD83A84" w14:textId="77777777" w:rsidR="00B53628" w:rsidRDefault="00B5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BBEF" w14:textId="77777777" w:rsidR="0050011A" w:rsidRDefault="0050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02043681"/>
      <w:docPartObj>
        <w:docPartGallery w:val="Page Numbers (Bottom of Page)"/>
        <w:docPartUnique/>
      </w:docPartObj>
    </w:sdtPr>
    <w:sdtEndPr/>
    <w:sdtContent>
      <w:p w14:paraId="676077BE" w14:textId="35EA84E4" w:rsidR="00420A60" w:rsidRPr="00D06B3F" w:rsidRDefault="00420A60" w:rsidP="00D06B3F">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sidR="00473DAE" w:rsidRPr="00D06B3F">
          <w:rPr>
            <w:rFonts w:ascii="Arial" w:hAnsi="Arial" w:cs="Arial"/>
            <w:sz w:val="20"/>
            <w:szCs w:val="20"/>
          </w:rPr>
          <w:fldChar w:fldCharType="begin"/>
        </w:r>
        <w:r w:rsidRPr="00D06B3F">
          <w:rPr>
            <w:rFonts w:ascii="Arial" w:hAnsi="Arial" w:cs="Arial"/>
            <w:sz w:val="20"/>
            <w:szCs w:val="20"/>
          </w:rPr>
          <w:instrText xml:space="preserve"> PAGE   \* MERGEFORMAT </w:instrText>
        </w:r>
        <w:r w:rsidR="00473DAE" w:rsidRPr="00D06B3F">
          <w:rPr>
            <w:rFonts w:ascii="Arial" w:hAnsi="Arial" w:cs="Arial"/>
            <w:sz w:val="20"/>
            <w:szCs w:val="20"/>
          </w:rPr>
          <w:fldChar w:fldCharType="separate"/>
        </w:r>
        <w:r w:rsidR="0050011A">
          <w:rPr>
            <w:rFonts w:ascii="Arial" w:hAnsi="Arial" w:cs="Arial"/>
            <w:noProof/>
            <w:sz w:val="20"/>
            <w:szCs w:val="20"/>
          </w:rPr>
          <w:t>5</w:t>
        </w:r>
        <w:r w:rsidR="00473DAE" w:rsidRPr="00D06B3F">
          <w:rPr>
            <w:rFonts w:ascii="Arial" w:hAnsi="Arial" w:cs="Arial"/>
            <w:sz w:val="20"/>
            <w:szCs w:val="20"/>
          </w:rPr>
          <w:fldChar w:fldCharType="end"/>
        </w:r>
      </w:p>
    </w:sdtContent>
  </w:sdt>
  <w:p w14:paraId="676077BF" w14:textId="77777777" w:rsidR="00420A60" w:rsidRPr="004B6477" w:rsidRDefault="00420A60" w:rsidP="00546940">
    <w:pPr>
      <w:pStyle w:val="Footer"/>
      <w:jc w:val="center"/>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4BA2E" w14:textId="77777777" w:rsidR="0050011A" w:rsidRDefault="0050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474C1" w14:textId="77777777" w:rsidR="00B53628" w:rsidRDefault="00B53628">
      <w:r>
        <w:separator/>
      </w:r>
    </w:p>
  </w:footnote>
  <w:footnote w:type="continuationSeparator" w:id="0">
    <w:p w14:paraId="7D404062" w14:textId="77777777" w:rsidR="00B53628" w:rsidRDefault="00B53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2FD0" w14:textId="77777777" w:rsidR="0050011A" w:rsidRDefault="0050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7985" w14:textId="433F829D" w:rsidR="00595379" w:rsidRPr="002652A4" w:rsidRDefault="00595379">
    <w:pPr>
      <w:pStyle w:val="Header"/>
      <w:rPr>
        <w:i/>
      </w:rPr>
    </w:pPr>
    <w:r w:rsidRPr="002652A4">
      <w:rPr>
        <w:i/>
      </w:rPr>
      <w:t xml:space="preserve">     </w:t>
    </w:r>
    <w:r w:rsidRPr="002652A4">
      <w:rPr>
        <w:i/>
        <w:noProof/>
      </w:rPr>
      <w:drawing>
        <wp:inline distT="0" distB="0" distL="0" distR="0" wp14:anchorId="15F3814D" wp14:editId="008126FB">
          <wp:extent cx="765544" cy="7655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logo.png"/>
                  <pic:cNvPicPr/>
                </pic:nvPicPr>
                <pic:blipFill>
                  <a:blip r:embed="rId1">
                    <a:extLst>
                      <a:ext uri="{28A0092B-C50C-407E-A947-70E740481C1C}">
                        <a14:useLocalDpi xmlns:a14="http://schemas.microsoft.com/office/drawing/2010/main" val="0"/>
                      </a:ext>
                    </a:extLst>
                  </a:blip>
                  <a:stretch>
                    <a:fillRect/>
                  </a:stretch>
                </pic:blipFill>
                <pic:spPr>
                  <a:xfrm>
                    <a:off x="0" y="0"/>
                    <a:ext cx="784821" cy="784821"/>
                  </a:xfrm>
                  <a:prstGeom prst="rect">
                    <a:avLst/>
                  </a:prstGeom>
                </pic:spPr>
              </pic:pic>
            </a:graphicData>
          </a:graphic>
        </wp:inline>
      </w:drawing>
    </w:r>
    <w:r w:rsidRPr="002652A4">
      <w:rPr>
        <w:i/>
      </w:rPr>
      <w:t xml:space="preserve">  </w:t>
    </w:r>
    <w:r w:rsidR="0050011A">
      <w:rPr>
        <w:i/>
      </w:rPr>
      <w:t xml:space="preserve">                      </w:t>
    </w:r>
    <w:bookmarkStart w:id="0" w:name="_GoBack"/>
    <w:bookmarkEnd w:id="0"/>
    <w:r w:rsidRPr="002652A4">
      <w:rPr>
        <w:i/>
      </w:rPr>
      <w:t xml:space="preserve">          </w:t>
    </w:r>
    <w:r w:rsidRPr="002652A4">
      <w:rPr>
        <w:i/>
        <w:noProof/>
        <w:sz w:val="28"/>
      </w:rPr>
      <w:drawing>
        <wp:inline distT="0" distB="0" distL="0" distR="0" wp14:anchorId="35190349" wp14:editId="49927769">
          <wp:extent cx="2328530" cy="676814"/>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ls1.png"/>
                  <pic:cNvPicPr/>
                </pic:nvPicPr>
                <pic:blipFill rotWithShape="1">
                  <a:blip r:embed="rId2" cstate="print">
                    <a:extLst>
                      <a:ext uri="{28A0092B-C50C-407E-A947-70E740481C1C}">
                        <a14:useLocalDpi xmlns:a14="http://schemas.microsoft.com/office/drawing/2010/main" val="0"/>
                      </a:ext>
                    </a:extLst>
                  </a:blip>
                  <a:srcRect r="49974"/>
                  <a:stretch/>
                </pic:blipFill>
                <pic:spPr bwMode="auto">
                  <a:xfrm>
                    <a:off x="0" y="0"/>
                    <a:ext cx="2376996" cy="6909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1493A" w14:textId="77777777" w:rsidR="0050011A" w:rsidRDefault="0050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3FAB"/>
    <w:multiLevelType w:val="hybridMultilevel"/>
    <w:tmpl w:val="0AF6C1C4"/>
    <w:lvl w:ilvl="0" w:tplc="F6FCE1EE">
      <w:start w:val="1"/>
      <w:numFmt w:val="bullet"/>
      <w:pStyle w:val="BulletList"/>
      <w:lvlText w:val=""/>
      <w:lvlJc w:val="left"/>
      <w:pPr>
        <w:tabs>
          <w:tab w:val="num" w:pos="720"/>
        </w:tabs>
        <w:ind w:left="720"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E174C8"/>
    <w:multiLevelType w:val="hybridMultilevel"/>
    <w:tmpl w:val="FAA8BFB2"/>
    <w:lvl w:ilvl="0" w:tplc="CBA2A3F2">
      <w:start w:val="1"/>
      <w:numFmt w:val="bullet"/>
      <w:pStyle w:val="BodyBulletsLevel1"/>
      <w:lvlText w:val=""/>
      <w:lvlJc w:val="left"/>
      <w:pPr>
        <w:tabs>
          <w:tab w:val="num" w:pos="720"/>
        </w:tabs>
        <w:ind w:left="720" w:hanging="360"/>
      </w:pPr>
      <w:rPr>
        <w:rFonts w:ascii="Wingdings" w:hAnsi="Wingdings" w:hint="default"/>
        <w:color w:val="0000F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B905D2"/>
    <w:multiLevelType w:val="hybridMultilevel"/>
    <w:tmpl w:val="EABCC57C"/>
    <w:lvl w:ilvl="0" w:tplc="64BA8F88">
      <w:start w:val="1"/>
      <w:numFmt w:val="decimal"/>
      <w:pStyle w:val="BodyNumberLevel1"/>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0F"/>
    <w:rsid w:val="000035BB"/>
    <w:rsid w:val="00013FFB"/>
    <w:rsid w:val="00015FD1"/>
    <w:rsid w:val="00021FC1"/>
    <w:rsid w:val="00025846"/>
    <w:rsid w:val="00025DDC"/>
    <w:rsid w:val="000267EB"/>
    <w:rsid w:val="0003135C"/>
    <w:rsid w:val="00034EA9"/>
    <w:rsid w:val="00036054"/>
    <w:rsid w:val="00037F2F"/>
    <w:rsid w:val="00040AEC"/>
    <w:rsid w:val="00044FC3"/>
    <w:rsid w:val="0005140A"/>
    <w:rsid w:val="00052992"/>
    <w:rsid w:val="0005432F"/>
    <w:rsid w:val="00057F51"/>
    <w:rsid w:val="00061B46"/>
    <w:rsid w:val="00063E76"/>
    <w:rsid w:val="00065915"/>
    <w:rsid w:val="0007535B"/>
    <w:rsid w:val="00077DA8"/>
    <w:rsid w:val="000813C4"/>
    <w:rsid w:val="00081807"/>
    <w:rsid w:val="00082AF2"/>
    <w:rsid w:val="0009063F"/>
    <w:rsid w:val="00091544"/>
    <w:rsid w:val="00092823"/>
    <w:rsid w:val="0009443D"/>
    <w:rsid w:val="0009716B"/>
    <w:rsid w:val="000A20E0"/>
    <w:rsid w:val="000A24D9"/>
    <w:rsid w:val="000A2513"/>
    <w:rsid w:val="000B018D"/>
    <w:rsid w:val="000B42BA"/>
    <w:rsid w:val="000B5B04"/>
    <w:rsid w:val="000C2143"/>
    <w:rsid w:val="000C6186"/>
    <w:rsid w:val="000D13AE"/>
    <w:rsid w:val="000D1B50"/>
    <w:rsid w:val="000D58E2"/>
    <w:rsid w:val="000E04E5"/>
    <w:rsid w:val="000E2325"/>
    <w:rsid w:val="000E5471"/>
    <w:rsid w:val="000E568D"/>
    <w:rsid w:val="000E658C"/>
    <w:rsid w:val="000E74A8"/>
    <w:rsid w:val="000F48A2"/>
    <w:rsid w:val="000F6DC7"/>
    <w:rsid w:val="000F73C0"/>
    <w:rsid w:val="001009E7"/>
    <w:rsid w:val="00105C2F"/>
    <w:rsid w:val="001068AC"/>
    <w:rsid w:val="00110A62"/>
    <w:rsid w:val="00112E31"/>
    <w:rsid w:val="00113269"/>
    <w:rsid w:val="0011445E"/>
    <w:rsid w:val="0011516E"/>
    <w:rsid w:val="0011597E"/>
    <w:rsid w:val="00115A02"/>
    <w:rsid w:val="00115DA7"/>
    <w:rsid w:val="00123E8C"/>
    <w:rsid w:val="001241BA"/>
    <w:rsid w:val="0012452A"/>
    <w:rsid w:val="00126EB8"/>
    <w:rsid w:val="00131861"/>
    <w:rsid w:val="00131A7B"/>
    <w:rsid w:val="00134647"/>
    <w:rsid w:val="0013493F"/>
    <w:rsid w:val="0014412F"/>
    <w:rsid w:val="00145709"/>
    <w:rsid w:val="00145CF4"/>
    <w:rsid w:val="0015038C"/>
    <w:rsid w:val="00152471"/>
    <w:rsid w:val="0015530F"/>
    <w:rsid w:val="00156630"/>
    <w:rsid w:val="00165E04"/>
    <w:rsid w:val="00173F28"/>
    <w:rsid w:val="00177467"/>
    <w:rsid w:val="00192C18"/>
    <w:rsid w:val="00193FBD"/>
    <w:rsid w:val="001A5B03"/>
    <w:rsid w:val="001A65AF"/>
    <w:rsid w:val="001A6EEA"/>
    <w:rsid w:val="001B17CA"/>
    <w:rsid w:val="001B19BE"/>
    <w:rsid w:val="001B446E"/>
    <w:rsid w:val="001B6F7A"/>
    <w:rsid w:val="001C09B2"/>
    <w:rsid w:val="001C3AA8"/>
    <w:rsid w:val="001C717B"/>
    <w:rsid w:val="001D1000"/>
    <w:rsid w:val="001D49A2"/>
    <w:rsid w:val="001F65E3"/>
    <w:rsid w:val="001F72F9"/>
    <w:rsid w:val="001F7FED"/>
    <w:rsid w:val="002005E5"/>
    <w:rsid w:val="00200731"/>
    <w:rsid w:val="00201493"/>
    <w:rsid w:val="00201518"/>
    <w:rsid w:val="0020503F"/>
    <w:rsid w:val="002135BE"/>
    <w:rsid w:val="00216730"/>
    <w:rsid w:val="002177E1"/>
    <w:rsid w:val="00220BFA"/>
    <w:rsid w:val="00227C43"/>
    <w:rsid w:val="00233F5E"/>
    <w:rsid w:val="002351AC"/>
    <w:rsid w:val="00237F20"/>
    <w:rsid w:val="00244A5A"/>
    <w:rsid w:val="002513A3"/>
    <w:rsid w:val="002529EF"/>
    <w:rsid w:val="00253920"/>
    <w:rsid w:val="00256517"/>
    <w:rsid w:val="00257215"/>
    <w:rsid w:val="0026183D"/>
    <w:rsid w:val="002649AB"/>
    <w:rsid w:val="002652A4"/>
    <w:rsid w:val="00273AF4"/>
    <w:rsid w:val="00274267"/>
    <w:rsid w:val="00274512"/>
    <w:rsid w:val="00277709"/>
    <w:rsid w:val="00290F23"/>
    <w:rsid w:val="00291B45"/>
    <w:rsid w:val="00291BEC"/>
    <w:rsid w:val="002921CB"/>
    <w:rsid w:val="00294036"/>
    <w:rsid w:val="002A15DF"/>
    <w:rsid w:val="002A6B5C"/>
    <w:rsid w:val="002B62A6"/>
    <w:rsid w:val="002B6D71"/>
    <w:rsid w:val="002C1041"/>
    <w:rsid w:val="002D2D89"/>
    <w:rsid w:val="002D30FF"/>
    <w:rsid w:val="002D4194"/>
    <w:rsid w:val="002D55CC"/>
    <w:rsid w:val="002D5847"/>
    <w:rsid w:val="002D750C"/>
    <w:rsid w:val="002E5CFA"/>
    <w:rsid w:val="002F1DE7"/>
    <w:rsid w:val="002F29AB"/>
    <w:rsid w:val="002F59FA"/>
    <w:rsid w:val="00307D09"/>
    <w:rsid w:val="00314036"/>
    <w:rsid w:val="003148DA"/>
    <w:rsid w:val="003203B1"/>
    <w:rsid w:val="00327B99"/>
    <w:rsid w:val="00330058"/>
    <w:rsid w:val="00330145"/>
    <w:rsid w:val="00340986"/>
    <w:rsid w:val="00342E97"/>
    <w:rsid w:val="00343678"/>
    <w:rsid w:val="00344921"/>
    <w:rsid w:val="00344B52"/>
    <w:rsid w:val="003477EE"/>
    <w:rsid w:val="00350D85"/>
    <w:rsid w:val="00355152"/>
    <w:rsid w:val="003576FE"/>
    <w:rsid w:val="00360733"/>
    <w:rsid w:val="00360FD6"/>
    <w:rsid w:val="003640AF"/>
    <w:rsid w:val="00367723"/>
    <w:rsid w:val="00375447"/>
    <w:rsid w:val="00376B4F"/>
    <w:rsid w:val="00383954"/>
    <w:rsid w:val="00384E42"/>
    <w:rsid w:val="003920F6"/>
    <w:rsid w:val="003932AD"/>
    <w:rsid w:val="0039429F"/>
    <w:rsid w:val="003A390E"/>
    <w:rsid w:val="003A5295"/>
    <w:rsid w:val="003B45A9"/>
    <w:rsid w:val="003C00CC"/>
    <w:rsid w:val="003C0D58"/>
    <w:rsid w:val="003C3407"/>
    <w:rsid w:val="003C3D9E"/>
    <w:rsid w:val="003C47F4"/>
    <w:rsid w:val="003C76C7"/>
    <w:rsid w:val="003D59C3"/>
    <w:rsid w:val="003D5C3A"/>
    <w:rsid w:val="003D7FED"/>
    <w:rsid w:val="003E535D"/>
    <w:rsid w:val="003E7517"/>
    <w:rsid w:val="003F25F4"/>
    <w:rsid w:val="003F4073"/>
    <w:rsid w:val="003F437E"/>
    <w:rsid w:val="003F565C"/>
    <w:rsid w:val="00402C47"/>
    <w:rsid w:val="0040466D"/>
    <w:rsid w:val="00404CA2"/>
    <w:rsid w:val="0040505F"/>
    <w:rsid w:val="004058C7"/>
    <w:rsid w:val="00407C1C"/>
    <w:rsid w:val="004138E1"/>
    <w:rsid w:val="00416423"/>
    <w:rsid w:val="004168EC"/>
    <w:rsid w:val="0042007C"/>
    <w:rsid w:val="00420310"/>
    <w:rsid w:val="00420A60"/>
    <w:rsid w:val="00422D5D"/>
    <w:rsid w:val="004274F0"/>
    <w:rsid w:val="004420EB"/>
    <w:rsid w:val="00445A23"/>
    <w:rsid w:val="004465DD"/>
    <w:rsid w:val="004508F6"/>
    <w:rsid w:val="00450DB0"/>
    <w:rsid w:val="00451A7B"/>
    <w:rsid w:val="00455229"/>
    <w:rsid w:val="00455BF3"/>
    <w:rsid w:val="0046651B"/>
    <w:rsid w:val="004669C0"/>
    <w:rsid w:val="004678CE"/>
    <w:rsid w:val="004712A8"/>
    <w:rsid w:val="00473B99"/>
    <w:rsid w:val="00473DAE"/>
    <w:rsid w:val="004808CD"/>
    <w:rsid w:val="00483216"/>
    <w:rsid w:val="00484FB3"/>
    <w:rsid w:val="004864CE"/>
    <w:rsid w:val="004905C3"/>
    <w:rsid w:val="00491FFF"/>
    <w:rsid w:val="00492C0B"/>
    <w:rsid w:val="00494AAE"/>
    <w:rsid w:val="004A1239"/>
    <w:rsid w:val="004A31C2"/>
    <w:rsid w:val="004A3B13"/>
    <w:rsid w:val="004A3F77"/>
    <w:rsid w:val="004A5289"/>
    <w:rsid w:val="004B0B04"/>
    <w:rsid w:val="004B0BBB"/>
    <w:rsid w:val="004B2215"/>
    <w:rsid w:val="004B4852"/>
    <w:rsid w:val="004B6477"/>
    <w:rsid w:val="004B7AB8"/>
    <w:rsid w:val="004C3C41"/>
    <w:rsid w:val="004D2183"/>
    <w:rsid w:val="004D3286"/>
    <w:rsid w:val="004D65D3"/>
    <w:rsid w:val="004D709E"/>
    <w:rsid w:val="004D77A4"/>
    <w:rsid w:val="004E16FF"/>
    <w:rsid w:val="004E3661"/>
    <w:rsid w:val="004E5A34"/>
    <w:rsid w:val="004F5410"/>
    <w:rsid w:val="004F6A83"/>
    <w:rsid w:val="0050011A"/>
    <w:rsid w:val="00501BE7"/>
    <w:rsid w:val="0051046E"/>
    <w:rsid w:val="00511F73"/>
    <w:rsid w:val="00514AE1"/>
    <w:rsid w:val="005172B2"/>
    <w:rsid w:val="00520A04"/>
    <w:rsid w:val="00521587"/>
    <w:rsid w:val="0052543A"/>
    <w:rsid w:val="0052544E"/>
    <w:rsid w:val="0052576B"/>
    <w:rsid w:val="00526783"/>
    <w:rsid w:val="0053551C"/>
    <w:rsid w:val="00537EEC"/>
    <w:rsid w:val="00540D04"/>
    <w:rsid w:val="00543107"/>
    <w:rsid w:val="005432F0"/>
    <w:rsid w:val="005434F7"/>
    <w:rsid w:val="005458D5"/>
    <w:rsid w:val="0054637F"/>
    <w:rsid w:val="00546940"/>
    <w:rsid w:val="00554544"/>
    <w:rsid w:val="00555BC6"/>
    <w:rsid w:val="0055646D"/>
    <w:rsid w:val="005653AA"/>
    <w:rsid w:val="00565ABD"/>
    <w:rsid w:val="00565BE4"/>
    <w:rsid w:val="00572235"/>
    <w:rsid w:val="005740A8"/>
    <w:rsid w:val="00577876"/>
    <w:rsid w:val="00580068"/>
    <w:rsid w:val="0058284F"/>
    <w:rsid w:val="00583788"/>
    <w:rsid w:val="0058545E"/>
    <w:rsid w:val="00585B3E"/>
    <w:rsid w:val="00595379"/>
    <w:rsid w:val="005A059C"/>
    <w:rsid w:val="005A0F88"/>
    <w:rsid w:val="005A2DC5"/>
    <w:rsid w:val="005A7C60"/>
    <w:rsid w:val="005B0561"/>
    <w:rsid w:val="005B198B"/>
    <w:rsid w:val="005B3141"/>
    <w:rsid w:val="005B63C9"/>
    <w:rsid w:val="005B69EE"/>
    <w:rsid w:val="005C6F96"/>
    <w:rsid w:val="005D7899"/>
    <w:rsid w:val="005E7611"/>
    <w:rsid w:val="005F3777"/>
    <w:rsid w:val="005F43B3"/>
    <w:rsid w:val="005F5FD3"/>
    <w:rsid w:val="005F66EF"/>
    <w:rsid w:val="006037DA"/>
    <w:rsid w:val="00603E32"/>
    <w:rsid w:val="00604E70"/>
    <w:rsid w:val="00605D1F"/>
    <w:rsid w:val="006068DB"/>
    <w:rsid w:val="00607EBB"/>
    <w:rsid w:val="00611E94"/>
    <w:rsid w:val="006120FF"/>
    <w:rsid w:val="00615ADE"/>
    <w:rsid w:val="00615C8A"/>
    <w:rsid w:val="00615DB0"/>
    <w:rsid w:val="0061626F"/>
    <w:rsid w:val="0063013D"/>
    <w:rsid w:val="0063034B"/>
    <w:rsid w:val="0063483D"/>
    <w:rsid w:val="006352D9"/>
    <w:rsid w:val="006374B5"/>
    <w:rsid w:val="006403D4"/>
    <w:rsid w:val="006431D6"/>
    <w:rsid w:val="00652B64"/>
    <w:rsid w:val="00655349"/>
    <w:rsid w:val="00655F44"/>
    <w:rsid w:val="00656203"/>
    <w:rsid w:val="00661942"/>
    <w:rsid w:val="00670F46"/>
    <w:rsid w:val="006719D7"/>
    <w:rsid w:val="0067371D"/>
    <w:rsid w:val="00683EDF"/>
    <w:rsid w:val="00685B33"/>
    <w:rsid w:val="00687C1F"/>
    <w:rsid w:val="0069079D"/>
    <w:rsid w:val="0069254B"/>
    <w:rsid w:val="006A1275"/>
    <w:rsid w:val="006A22EC"/>
    <w:rsid w:val="006A281C"/>
    <w:rsid w:val="006B213C"/>
    <w:rsid w:val="006B55F1"/>
    <w:rsid w:val="006C2D6C"/>
    <w:rsid w:val="006C3928"/>
    <w:rsid w:val="006D0081"/>
    <w:rsid w:val="006D0429"/>
    <w:rsid w:val="006D15E6"/>
    <w:rsid w:val="006D28EC"/>
    <w:rsid w:val="006D308E"/>
    <w:rsid w:val="006D3C88"/>
    <w:rsid w:val="006D492D"/>
    <w:rsid w:val="006D4C35"/>
    <w:rsid w:val="006D655B"/>
    <w:rsid w:val="006D690D"/>
    <w:rsid w:val="006E3218"/>
    <w:rsid w:val="006E3442"/>
    <w:rsid w:val="006E401F"/>
    <w:rsid w:val="006E515A"/>
    <w:rsid w:val="006E5694"/>
    <w:rsid w:val="006E5F7F"/>
    <w:rsid w:val="006F2549"/>
    <w:rsid w:val="006F301B"/>
    <w:rsid w:val="006F707C"/>
    <w:rsid w:val="006F7FA3"/>
    <w:rsid w:val="00703119"/>
    <w:rsid w:val="0070334A"/>
    <w:rsid w:val="0070436A"/>
    <w:rsid w:val="0070482D"/>
    <w:rsid w:val="007048B2"/>
    <w:rsid w:val="007154E3"/>
    <w:rsid w:val="00715A1E"/>
    <w:rsid w:val="00717890"/>
    <w:rsid w:val="007258A7"/>
    <w:rsid w:val="00727449"/>
    <w:rsid w:val="00732CD2"/>
    <w:rsid w:val="00733FDB"/>
    <w:rsid w:val="00734FF0"/>
    <w:rsid w:val="00745CE8"/>
    <w:rsid w:val="00755022"/>
    <w:rsid w:val="00762193"/>
    <w:rsid w:val="0076225D"/>
    <w:rsid w:val="007623E3"/>
    <w:rsid w:val="00764ECF"/>
    <w:rsid w:val="00766A1A"/>
    <w:rsid w:val="00766CAF"/>
    <w:rsid w:val="00774225"/>
    <w:rsid w:val="00776480"/>
    <w:rsid w:val="00776938"/>
    <w:rsid w:val="00777FD5"/>
    <w:rsid w:val="007819EF"/>
    <w:rsid w:val="00783916"/>
    <w:rsid w:val="00784893"/>
    <w:rsid w:val="007867A3"/>
    <w:rsid w:val="00790786"/>
    <w:rsid w:val="007909C1"/>
    <w:rsid w:val="00794EDB"/>
    <w:rsid w:val="007958C2"/>
    <w:rsid w:val="00795B35"/>
    <w:rsid w:val="00796574"/>
    <w:rsid w:val="007A5308"/>
    <w:rsid w:val="007A5821"/>
    <w:rsid w:val="007A6550"/>
    <w:rsid w:val="007B3128"/>
    <w:rsid w:val="007B565E"/>
    <w:rsid w:val="007B627E"/>
    <w:rsid w:val="007B716D"/>
    <w:rsid w:val="007B72B9"/>
    <w:rsid w:val="007B76D1"/>
    <w:rsid w:val="007D0354"/>
    <w:rsid w:val="007D2435"/>
    <w:rsid w:val="007D2EB3"/>
    <w:rsid w:val="007D3B23"/>
    <w:rsid w:val="007E0A6F"/>
    <w:rsid w:val="007E435A"/>
    <w:rsid w:val="007E5745"/>
    <w:rsid w:val="007E7FF1"/>
    <w:rsid w:val="007F1DDD"/>
    <w:rsid w:val="007F3481"/>
    <w:rsid w:val="007F3EC5"/>
    <w:rsid w:val="007F4583"/>
    <w:rsid w:val="00801B76"/>
    <w:rsid w:val="00811820"/>
    <w:rsid w:val="00812B28"/>
    <w:rsid w:val="008132C4"/>
    <w:rsid w:val="0081439D"/>
    <w:rsid w:val="0082110F"/>
    <w:rsid w:val="00822976"/>
    <w:rsid w:val="00822A4A"/>
    <w:rsid w:val="00824997"/>
    <w:rsid w:val="00826DB6"/>
    <w:rsid w:val="008310C4"/>
    <w:rsid w:val="00831DA9"/>
    <w:rsid w:val="00833F06"/>
    <w:rsid w:val="00836207"/>
    <w:rsid w:val="00840C26"/>
    <w:rsid w:val="008418E7"/>
    <w:rsid w:val="00841BCE"/>
    <w:rsid w:val="00841E09"/>
    <w:rsid w:val="00842AB2"/>
    <w:rsid w:val="0084332F"/>
    <w:rsid w:val="00843CA2"/>
    <w:rsid w:val="0084508B"/>
    <w:rsid w:val="008450BD"/>
    <w:rsid w:val="008546E4"/>
    <w:rsid w:val="0085509F"/>
    <w:rsid w:val="008552EB"/>
    <w:rsid w:val="00862204"/>
    <w:rsid w:val="00862BCB"/>
    <w:rsid w:val="00864A34"/>
    <w:rsid w:val="0086587A"/>
    <w:rsid w:val="00865B5C"/>
    <w:rsid w:val="00873301"/>
    <w:rsid w:val="00874929"/>
    <w:rsid w:val="008762E0"/>
    <w:rsid w:val="00876476"/>
    <w:rsid w:val="00883724"/>
    <w:rsid w:val="0088485D"/>
    <w:rsid w:val="0088751B"/>
    <w:rsid w:val="00887DD5"/>
    <w:rsid w:val="0089332B"/>
    <w:rsid w:val="0089437D"/>
    <w:rsid w:val="00894594"/>
    <w:rsid w:val="00897464"/>
    <w:rsid w:val="008A4B34"/>
    <w:rsid w:val="008A4D22"/>
    <w:rsid w:val="008A76E1"/>
    <w:rsid w:val="008B286D"/>
    <w:rsid w:val="008B6953"/>
    <w:rsid w:val="008B7CED"/>
    <w:rsid w:val="008C4F99"/>
    <w:rsid w:val="008C7C85"/>
    <w:rsid w:val="008D26F8"/>
    <w:rsid w:val="008D4E43"/>
    <w:rsid w:val="008D5162"/>
    <w:rsid w:val="008D69F3"/>
    <w:rsid w:val="008E4D1A"/>
    <w:rsid w:val="008F0DB0"/>
    <w:rsid w:val="008F105D"/>
    <w:rsid w:val="008F4A2A"/>
    <w:rsid w:val="008F68E1"/>
    <w:rsid w:val="008F7D93"/>
    <w:rsid w:val="00901891"/>
    <w:rsid w:val="009031BC"/>
    <w:rsid w:val="00906D14"/>
    <w:rsid w:val="009126A7"/>
    <w:rsid w:val="00912DDF"/>
    <w:rsid w:val="0091345B"/>
    <w:rsid w:val="00913AEA"/>
    <w:rsid w:val="009153D9"/>
    <w:rsid w:val="00915AFC"/>
    <w:rsid w:val="009175E2"/>
    <w:rsid w:val="00920C7B"/>
    <w:rsid w:val="00925227"/>
    <w:rsid w:val="00926D35"/>
    <w:rsid w:val="00930027"/>
    <w:rsid w:val="00953D2D"/>
    <w:rsid w:val="009565FE"/>
    <w:rsid w:val="0095676A"/>
    <w:rsid w:val="0095797C"/>
    <w:rsid w:val="00957F13"/>
    <w:rsid w:val="00971F4E"/>
    <w:rsid w:val="00972B63"/>
    <w:rsid w:val="009736CF"/>
    <w:rsid w:val="009742EF"/>
    <w:rsid w:val="009751FF"/>
    <w:rsid w:val="00977A84"/>
    <w:rsid w:val="0098129D"/>
    <w:rsid w:val="009826F1"/>
    <w:rsid w:val="00982DC1"/>
    <w:rsid w:val="00983574"/>
    <w:rsid w:val="00991CB8"/>
    <w:rsid w:val="009B0415"/>
    <w:rsid w:val="009B15E8"/>
    <w:rsid w:val="009B38AE"/>
    <w:rsid w:val="009B52C5"/>
    <w:rsid w:val="009C0E77"/>
    <w:rsid w:val="009C1847"/>
    <w:rsid w:val="009C2F2E"/>
    <w:rsid w:val="009C5055"/>
    <w:rsid w:val="009D6DB6"/>
    <w:rsid w:val="009F031D"/>
    <w:rsid w:val="009F117B"/>
    <w:rsid w:val="009F37D9"/>
    <w:rsid w:val="00A028C9"/>
    <w:rsid w:val="00A02C97"/>
    <w:rsid w:val="00A03D03"/>
    <w:rsid w:val="00A04B5B"/>
    <w:rsid w:val="00A11D4F"/>
    <w:rsid w:val="00A13C7C"/>
    <w:rsid w:val="00A21109"/>
    <w:rsid w:val="00A222C3"/>
    <w:rsid w:val="00A2259C"/>
    <w:rsid w:val="00A23AD6"/>
    <w:rsid w:val="00A27EC6"/>
    <w:rsid w:val="00A31658"/>
    <w:rsid w:val="00A324B8"/>
    <w:rsid w:val="00A3714A"/>
    <w:rsid w:val="00A40B92"/>
    <w:rsid w:val="00A419D5"/>
    <w:rsid w:val="00A4319F"/>
    <w:rsid w:val="00A44325"/>
    <w:rsid w:val="00A46C3E"/>
    <w:rsid w:val="00A470AB"/>
    <w:rsid w:val="00A471A6"/>
    <w:rsid w:val="00A47B30"/>
    <w:rsid w:val="00A54092"/>
    <w:rsid w:val="00A54CC6"/>
    <w:rsid w:val="00A56283"/>
    <w:rsid w:val="00A6365E"/>
    <w:rsid w:val="00A656B4"/>
    <w:rsid w:val="00A65B39"/>
    <w:rsid w:val="00A6692C"/>
    <w:rsid w:val="00A7247C"/>
    <w:rsid w:val="00A77379"/>
    <w:rsid w:val="00A80F8A"/>
    <w:rsid w:val="00A817D8"/>
    <w:rsid w:val="00A83DA6"/>
    <w:rsid w:val="00A85B7E"/>
    <w:rsid w:val="00A87C54"/>
    <w:rsid w:val="00A91871"/>
    <w:rsid w:val="00AA1997"/>
    <w:rsid w:val="00AA2E0A"/>
    <w:rsid w:val="00AA4EF8"/>
    <w:rsid w:val="00AA6955"/>
    <w:rsid w:val="00AB0E8C"/>
    <w:rsid w:val="00AB4ABB"/>
    <w:rsid w:val="00AB4DC6"/>
    <w:rsid w:val="00AB677E"/>
    <w:rsid w:val="00AD199F"/>
    <w:rsid w:val="00AD2D88"/>
    <w:rsid w:val="00AE50C0"/>
    <w:rsid w:val="00AE6409"/>
    <w:rsid w:val="00AE790D"/>
    <w:rsid w:val="00AF0C3D"/>
    <w:rsid w:val="00AF5ABF"/>
    <w:rsid w:val="00AF676D"/>
    <w:rsid w:val="00B0098C"/>
    <w:rsid w:val="00B04E8C"/>
    <w:rsid w:val="00B12178"/>
    <w:rsid w:val="00B12942"/>
    <w:rsid w:val="00B12EB4"/>
    <w:rsid w:val="00B16214"/>
    <w:rsid w:val="00B2340A"/>
    <w:rsid w:val="00B23EA0"/>
    <w:rsid w:val="00B26430"/>
    <w:rsid w:val="00B32ED6"/>
    <w:rsid w:val="00B34841"/>
    <w:rsid w:val="00B354EA"/>
    <w:rsid w:val="00B37871"/>
    <w:rsid w:val="00B42864"/>
    <w:rsid w:val="00B46C33"/>
    <w:rsid w:val="00B4733A"/>
    <w:rsid w:val="00B500DB"/>
    <w:rsid w:val="00B511FC"/>
    <w:rsid w:val="00B53628"/>
    <w:rsid w:val="00B5462F"/>
    <w:rsid w:val="00B54CA2"/>
    <w:rsid w:val="00B5780C"/>
    <w:rsid w:val="00B602D9"/>
    <w:rsid w:val="00B63AE5"/>
    <w:rsid w:val="00B6482E"/>
    <w:rsid w:val="00B708A0"/>
    <w:rsid w:val="00B70C3F"/>
    <w:rsid w:val="00B71351"/>
    <w:rsid w:val="00B71CBA"/>
    <w:rsid w:val="00B722F1"/>
    <w:rsid w:val="00B731C1"/>
    <w:rsid w:val="00B74981"/>
    <w:rsid w:val="00B75A3D"/>
    <w:rsid w:val="00B864E5"/>
    <w:rsid w:val="00B866AE"/>
    <w:rsid w:val="00B9002D"/>
    <w:rsid w:val="00B90AC7"/>
    <w:rsid w:val="00B922EF"/>
    <w:rsid w:val="00B95C3A"/>
    <w:rsid w:val="00BA0C95"/>
    <w:rsid w:val="00BA1979"/>
    <w:rsid w:val="00BA2DFC"/>
    <w:rsid w:val="00BA3210"/>
    <w:rsid w:val="00BA3449"/>
    <w:rsid w:val="00BA77A3"/>
    <w:rsid w:val="00BB5951"/>
    <w:rsid w:val="00BB5E22"/>
    <w:rsid w:val="00BB78AE"/>
    <w:rsid w:val="00BC0D72"/>
    <w:rsid w:val="00BC4E75"/>
    <w:rsid w:val="00BD0C1D"/>
    <w:rsid w:val="00BD20A6"/>
    <w:rsid w:val="00BD4412"/>
    <w:rsid w:val="00BE0AE4"/>
    <w:rsid w:val="00BE3695"/>
    <w:rsid w:val="00BF1562"/>
    <w:rsid w:val="00BF214E"/>
    <w:rsid w:val="00BF22F3"/>
    <w:rsid w:val="00BF2601"/>
    <w:rsid w:val="00BF4241"/>
    <w:rsid w:val="00BF44BE"/>
    <w:rsid w:val="00C018B3"/>
    <w:rsid w:val="00C038CF"/>
    <w:rsid w:val="00C04681"/>
    <w:rsid w:val="00C04F14"/>
    <w:rsid w:val="00C05848"/>
    <w:rsid w:val="00C065C9"/>
    <w:rsid w:val="00C06896"/>
    <w:rsid w:val="00C15552"/>
    <w:rsid w:val="00C17CA5"/>
    <w:rsid w:val="00C241AD"/>
    <w:rsid w:val="00C26296"/>
    <w:rsid w:val="00C264AE"/>
    <w:rsid w:val="00C27350"/>
    <w:rsid w:val="00C27A9D"/>
    <w:rsid w:val="00C333D2"/>
    <w:rsid w:val="00C375AB"/>
    <w:rsid w:val="00C432A5"/>
    <w:rsid w:val="00C443CB"/>
    <w:rsid w:val="00C44631"/>
    <w:rsid w:val="00C4736B"/>
    <w:rsid w:val="00C47571"/>
    <w:rsid w:val="00C51FB6"/>
    <w:rsid w:val="00C53A50"/>
    <w:rsid w:val="00C544C4"/>
    <w:rsid w:val="00C54D08"/>
    <w:rsid w:val="00C55A2D"/>
    <w:rsid w:val="00C55DEE"/>
    <w:rsid w:val="00C57700"/>
    <w:rsid w:val="00C57A69"/>
    <w:rsid w:val="00C61478"/>
    <w:rsid w:val="00C70095"/>
    <w:rsid w:val="00C700E2"/>
    <w:rsid w:val="00C74112"/>
    <w:rsid w:val="00C758E6"/>
    <w:rsid w:val="00C76AD2"/>
    <w:rsid w:val="00C76F3C"/>
    <w:rsid w:val="00C77D2E"/>
    <w:rsid w:val="00C95FA9"/>
    <w:rsid w:val="00CA4BAF"/>
    <w:rsid w:val="00CA5B94"/>
    <w:rsid w:val="00CA5F22"/>
    <w:rsid w:val="00CB11D4"/>
    <w:rsid w:val="00CC127D"/>
    <w:rsid w:val="00CC182B"/>
    <w:rsid w:val="00CD1B6B"/>
    <w:rsid w:val="00CD75A0"/>
    <w:rsid w:val="00CE02C4"/>
    <w:rsid w:val="00CE3259"/>
    <w:rsid w:val="00CE560F"/>
    <w:rsid w:val="00CF1B16"/>
    <w:rsid w:val="00CF2036"/>
    <w:rsid w:val="00CF22EC"/>
    <w:rsid w:val="00CF2372"/>
    <w:rsid w:val="00CF3462"/>
    <w:rsid w:val="00D0009A"/>
    <w:rsid w:val="00D00CF8"/>
    <w:rsid w:val="00D04BF7"/>
    <w:rsid w:val="00D0540B"/>
    <w:rsid w:val="00D06B3F"/>
    <w:rsid w:val="00D07A96"/>
    <w:rsid w:val="00D12728"/>
    <w:rsid w:val="00D14755"/>
    <w:rsid w:val="00D15E94"/>
    <w:rsid w:val="00D22BC3"/>
    <w:rsid w:val="00D26CC0"/>
    <w:rsid w:val="00D34207"/>
    <w:rsid w:val="00D35C39"/>
    <w:rsid w:val="00D4191D"/>
    <w:rsid w:val="00D41B2D"/>
    <w:rsid w:val="00D44132"/>
    <w:rsid w:val="00D54D52"/>
    <w:rsid w:val="00D56F27"/>
    <w:rsid w:val="00D572BA"/>
    <w:rsid w:val="00D629AA"/>
    <w:rsid w:val="00D6383A"/>
    <w:rsid w:val="00D63969"/>
    <w:rsid w:val="00D664FF"/>
    <w:rsid w:val="00D669BF"/>
    <w:rsid w:val="00D71360"/>
    <w:rsid w:val="00D7266B"/>
    <w:rsid w:val="00D77E22"/>
    <w:rsid w:val="00D80B2A"/>
    <w:rsid w:val="00D81359"/>
    <w:rsid w:val="00D81745"/>
    <w:rsid w:val="00D86A8D"/>
    <w:rsid w:val="00D90A7A"/>
    <w:rsid w:val="00D9273D"/>
    <w:rsid w:val="00D93743"/>
    <w:rsid w:val="00D947CB"/>
    <w:rsid w:val="00D95735"/>
    <w:rsid w:val="00D95D85"/>
    <w:rsid w:val="00D974EB"/>
    <w:rsid w:val="00D97A83"/>
    <w:rsid w:val="00DA5D8D"/>
    <w:rsid w:val="00DA5E13"/>
    <w:rsid w:val="00DA7940"/>
    <w:rsid w:val="00DB4E7D"/>
    <w:rsid w:val="00DC2731"/>
    <w:rsid w:val="00DC7AD8"/>
    <w:rsid w:val="00DE290F"/>
    <w:rsid w:val="00DE3EA2"/>
    <w:rsid w:val="00DE3F14"/>
    <w:rsid w:val="00DE4511"/>
    <w:rsid w:val="00DE6600"/>
    <w:rsid w:val="00DF47B5"/>
    <w:rsid w:val="00DF5840"/>
    <w:rsid w:val="00DF6EC2"/>
    <w:rsid w:val="00DF7CAB"/>
    <w:rsid w:val="00E00861"/>
    <w:rsid w:val="00E01C5C"/>
    <w:rsid w:val="00E0284F"/>
    <w:rsid w:val="00E03A48"/>
    <w:rsid w:val="00E054BE"/>
    <w:rsid w:val="00E06D3C"/>
    <w:rsid w:val="00E10757"/>
    <w:rsid w:val="00E11B1C"/>
    <w:rsid w:val="00E12C13"/>
    <w:rsid w:val="00E133E5"/>
    <w:rsid w:val="00E1369A"/>
    <w:rsid w:val="00E15702"/>
    <w:rsid w:val="00E17555"/>
    <w:rsid w:val="00E20A59"/>
    <w:rsid w:val="00E2464B"/>
    <w:rsid w:val="00E266C9"/>
    <w:rsid w:val="00E26D86"/>
    <w:rsid w:val="00E27144"/>
    <w:rsid w:val="00E34B5F"/>
    <w:rsid w:val="00E44C91"/>
    <w:rsid w:val="00E45B8F"/>
    <w:rsid w:val="00E466AF"/>
    <w:rsid w:val="00E46EC0"/>
    <w:rsid w:val="00E52357"/>
    <w:rsid w:val="00E56C55"/>
    <w:rsid w:val="00E577A8"/>
    <w:rsid w:val="00E6120A"/>
    <w:rsid w:val="00E61312"/>
    <w:rsid w:val="00E634F7"/>
    <w:rsid w:val="00E63678"/>
    <w:rsid w:val="00E642CC"/>
    <w:rsid w:val="00E65F4E"/>
    <w:rsid w:val="00E66ADF"/>
    <w:rsid w:val="00E675D2"/>
    <w:rsid w:val="00E72409"/>
    <w:rsid w:val="00E724A5"/>
    <w:rsid w:val="00E72A74"/>
    <w:rsid w:val="00E7404D"/>
    <w:rsid w:val="00E7425B"/>
    <w:rsid w:val="00E77D6F"/>
    <w:rsid w:val="00E806DE"/>
    <w:rsid w:val="00E80EAA"/>
    <w:rsid w:val="00E8579D"/>
    <w:rsid w:val="00E940AD"/>
    <w:rsid w:val="00E97A07"/>
    <w:rsid w:val="00EA0C61"/>
    <w:rsid w:val="00EA0F58"/>
    <w:rsid w:val="00EA3754"/>
    <w:rsid w:val="00EA383B"/>
    <w:rsid w:val="00EB2697"/>
    <w:rsid w:val="00EC6D4A"/>
    <w:rsid w:val="00ED0A2D"/>
    <w:rsid w:val="00ED1F3E"/>
    <w:rsid w:val="00ED759C"/>
    <w:rsid w:val="00ED784E"/>
    <w:rsid w:val="00EE10FD"/>
    <w:rsid w:val="00EE33AB"/>
    <w:rsid w:val="00EE5505"/>
    <w:rsid w:val="00EE6670"/>
    <w:rsid w:val="00EE7DEA"/>
    <w:rsid w:val="00EF2AAF"/>
    <w:rsid w:val="00EF5852"/>
    <w:rsid w:val="00F02B5F"/>
    <w:rsid w:val="00F041F6"/>
    <w:rsid w:val="00F044A6"/>
    <w:rsid w:val="00F058D8"/>
    <w:rsid w:val="00F0795C"/>
    <w:rsid w:val="00F11C2C"/>
    <w:rsid w:val="00F144BE"/>
    <w:rsid w:val="00F1657B"/>
    <w:rsid w:val="00F17654"/>
    <w:rsid w:val="00F228AA"/>
    <w:rsid w:val="00F23197"/>
    <w:rsid w:val="00F23964"/>
    <w:rsid w:val="00F266A5"/>
    <w:rsid w:val="00F3576C"/>
    <w:rsid w:val="00F426EB"/>
    <w:rsid w:val="00F4628B"/>
    <w:rsid w:val="00F50830"/>
    <w:rsid w:val="00F514A3"/>
    <w:rsid w:val="00F52BEE"/>
    <w:rsid w:val="00F5388A"/>
    <w:rsid w:val="00F62C2B"/>
    <w:rsid w:val="00F62FCB"/>
    <w:rsid w:val="00F636F4"/>
    <w:rsid w:val="00F72741"/>
    <w:rsid w:val="00F72DE8"/>
    <w:rsid w:val="00F745CF"/>
    <w:rsid w:val="00F80E0F"/>
    <w:rsid w:val="00F81206"/>
    <w:rsid w:val="00F86EC8"/>
    <w:rsid w:val="00F92E78"/>
    <w:rsid w:val="00F92ED5"/>
    <w:rsid w:val="00F94EDB"/>
    <w:rsid w:val="00FA2DDD"/>
    <w:rsid w:val="00FA4CDC"/>
    <w:rsid w:val="00FB07B7"/>
    <w:rsid w:val="00FB2FEE"/>
    <w:rsid w:val="00FB6A77"/>
    <w:rsid w:val="00FC11D9"/>
    <w:rsid w:val="00FC120B"/>
    <w:rsid w:val="00FC4B69"/>
    <w:rsid w:val="00FC74A9"/>
    <w:rsid w:val="00FC79A2"/>
    <w:rsid w:val="00FC7E06"/>
    <w:rsid w:val="00FD0107"/>
    <w:rsid w:val="00FD29F0"/>
    <w:rsid w:val="00FD56DE"/>
    <w:rsid w:val="00FD6F25"/>
    <w:rsid w:val="00FE010C"/>
    <w:rsid w:val="00FE1F29"/>
    <w:rsid w:val="00FE274F"/>
    <w:rsid w:val="00FE2A44"/>
    <w:rsid w:val="00FE54DF"/>
    <w:rsid w:val="00FE58E7"/>
    <w:rsid w:val="00FE5A4D"/>
    <w:rsid w:val="00FF32B5"/>
    <w:rsid w:val="00FF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0767B"/>
  <w15:docId w15:val="{BB4088AD-EC98-41F5-AEF9-D7BB49A6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7B"/>
    <w:rPr>
      <w:sz w:val="24"/>
      <w:szCs w:val="28"/>
    </w:rPr>
  </w:style>
  <w:style w:type="paragraph" w:styleId="Heading1">
    <w:name w:val="heading 1"/>
    <w:basedOn w:val="Normal"/>
    <w:next w:val="Normal"/>
    <w:link w:val="Heading1Char"/>
    <w:uiPriority w:val="9"/>
    <w:qFormat/>
    <w:rsid w:val="00277709"/>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Heading7">
    <w:name w:val="heading 7"/>
    <w:basedOn w:val="Normal"/>
    <w:next w:val="Normal"/>
    <w:autoRedefine/>
    <w:qFormat/>
    <w:rsid w:val="0015530F"/>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C55DEE"/>
    <w:rPr>
      <w:rFonts w:ascii="Arial" w:hAnsi="Arial"/>
      <w:sz w:val="22"/>
    </w:rPr>
  </w:style>
  <w:style w:type="paragraph" w:customStyle="1" w:styleId="BodyBulletsLevel1">
    <w:name w:val="BodyBullets Level 1"/>
    <w:basedOn w:val="BodyText"/>
    <w:rsid w:val="00C55DEE"/>
    <w:pPr>
      <w:numPr>
        <w:numId w:val="1"/>
      </w:numPr>
      <w:spacing w:after="80"/>
    </w:pPr>
  </w:style>
  <w:style w:type="paragraph" w:customStyle="1" w:styleId="BodyNumberLevel1">
    <w:name w:val="BodyNumberLevel1"/>
    <w:basedOn w:val="BodyText"/>
    <w:rsid w:val="00253920"/>
    <w:pPr>
      <w:numPr>
        <w:numId w:val="2"/>
      </w:numPr>
      <w:spacing w:after="80"/>
    </w:pPr>
  </w:style>
  <w:style w:type="paragraph" w:customStyle="1" w:styleId="TableHeading">
    <w:name w:val="Table Heading"/>
    <w:basedOn w:val="Normal"/>
    <w:rsid w:val="00A817D8"/>
    <w:pPr>
      <w:jc w:val="center"/>
    </w:pPr>
    <w:rPr>
      <w:rFonts w:ascii="Arial" w:hAnsi="Arial" w:cs="Arial"/>
      <w:b/>
    </w:rPr>
  </w:style>
  <w:style w:type="paragraph" w:customStyle="1" w:styleId="BulletList">
    <w:name w:val="BulletList"/>
    <w:basedOn w:val="Normal"/>
    <w:rsid w:val="001B19BE"/>
    <w:pPr>
      <w:numPr>
        <w:numId w:val="3"/>
      </w:numPr>
      <w:spacing w:after="120"/>
    </w:pPr>
    <w:rPr>
      <w:rFonts w:ascii="Arial" w:hAnsi="Arial"/>
      <w:sz w:val="22"/>
    </w:rPr>
  </w:style>
  <w:style w:type="paragraph" w:styleId="Header">
    <w:name w:val="header"/>
    <w:basedOn w:val="Normal"/>
    <w:rsid w:val="009565FE"/>
    <w:pPr>
      <w:tabs>
        <w:tab w:val="center" w:pos="4320"/>
        <w:tab w:val="right" w:pos="8640"/>
      </w:tabs>
    </w:pPr>
  </w:style>
  <w:style w:type="paragraph" w:styleId="Footer">
    <w:name w:val="footer"/>
    <w:basedOn w:val="Normal"/>
    <w:link w:val="FooterChar"/>
    <w:uiPriority w:val="99"/>
    <w:rsid w:val="009565FE"/>
    <w:pPr>
      <w:tabs>
        <w:tab w:val="center" w:pos="4320"/>
        <w:tab w:val="right" w:pos="8640"/>
      </w:tabs>
    </w:pPr>
  </w:style>
  <w:style w:type="character" w:styleId="PageNumber">
    <w:name w:val="page number"/>
    <w:basedOn w:val="DefaultParagraphFont"/>
    <w:rsid w:val="009565FE"/>
  </w:style>
  <w:style w:type="paragraph" w:customStyle="1" w:styleId="TableHeadingCharChar">
    <w:name w:val="Table Heading Char Char"/>
    <w:basedOn w:val="Normal"/>
    <w:link w:val="TableHeadingCharCharChar"/>
    <w:rsid w:val="00BA0C95"/>
    <w:pPr>
      <w:jc w:val="center"/>
    </w:pPr>
    <w:rPr>
      <w:rFonts w:ascii="Arial" w:hAnsi="Arial" w:cs="Arial"/>
      <w:b/>
      <w:szCs w:val="22"/>
    </w:rPr>
  </w:style>
  <w:style w:type="character" w:customStyle="1" w:styleId="TableHeadingCharCharChar">
    <w:name w:val="Table Heading Char Char Char"/>
    <w:basedOn w:val="DefaultParagraphFont"/>
    <w:link w:val="TableHeadingCharChar"/>
    <w:rsid w:val="00BA0C95"/>
    <w:rPr>
      <w:rFonts w:ascii="Arial" w:hAnsi="Arial" w:cs="Arial"/>
      <w:b/>
      <w:sz w:val="24"/>
      <w:szCs w:val="22"/>
      <w:lang w:val="en-US" w:eastAsia="en-US" w:bidi="ar-SA"/>
    </w:rPr>
  </w:style>
  <w:style w:type="paragraph" w:styleId="ListParagraph">
    <w:name w:val="List Paragraph"/>
    <w:basedOn w:val="Normal"/>
    <w:uiPriority w:val="99"/>
    <w:qFormat/>
    <w:rsid w:val="0005432F"/>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277709"/>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E642CC"/>
    <w:rPr>
      <w:sz w:val="24"/>
      <w:szCs w:val="28"/>
    </w:rPr>
  </w:style>
  <w:style w:type="paragraph" w:styleId="BalloonText">
    <w:name w:val="Balloon Text"/>
    <w:basedOn w:val="Normal"/>
    <w:link w:val="BalloonTextChar"/>
    <w:uiPriority w:val="99"/>
    <w:semiHidden/>
    <w:unhideWhenUsed/>
    <w:rsid w:val="00D06B3F"/>
    <w:rPr>
      <w:rFonts w:ascii="Tahoma" w:hAnsi="Tahoma" w:cs="Tahoma"/>
      <w:sz w:val="16"/>
      <w:szCs w:val="16"/>
    </w:rPr>
  </w:style>
  <w:style w:type="character" w:customStyle="1" w:styleId="BalloonTextChar">
    <w:name w:val="Balloon Text Char"/>
    <w:basedOn w:val="DefaultParagraphFont"/>
    <w:link w:val="BalloonText"/>
    <w:uiPriority w:val="99"/>
    <w:semiHidden/>
    <w:rsid w:val="00D06B3F"/>
    <w:rPr>
      <w:rFonts w:ascii="Tahoma" w:hAnsi="Tahoma" w:cs="Tahoma"/>
      <w:sz w:val="16"/>
      <w:szCs w:val="16"/>
    </w:rPr>
  </w:style>
  <w:style w:type="character" w:styleId="PlaceholderText">
    <w:name w:val="Placeholder Text"/>
    <w:basedOn w:val="DefaultParagraphFont"/>
    <w:uiPriority w:val="99"/>
    <w:semiHidden/>
    <w:rsid w:val="002B6D71"/>
    <w:rPr>
      <w:color w:val="808080"/>
    </w:rPr>
  </w:style>
  <w:style w:type="character" w:styleId="CommentReference">
    <w:name w:val="annotation reference"/>
    <w:basedOn w:val="DefaultParagraphFont"/>
    <w:uiPriority w:val="99"/>
    <w:semiHidden/>
    <w:unhideWhenUsed/>
    <w:rsid w:val="002B62A6"/>
    <w:rPr>
      <w:sz w:val="16"/>
      <w:szCs w:val="16"/>
    </w:rPr>
  </w:style>
  <w:style w:type="paragraph" w:styleId="CommentText">
    <w:name w:val="annotation text"/>
    <w:basedOn w:val="Normal"/>
    <w:link w:val="CommentTextChar"/>
    <w:uiPriority w:val="99"/>
    <w:semiHidden/>
    <w:unhideWhenUsed/>
    <w:rsid w:val="002B62A6"/>
    <w:rPr>
      <w:sz w:val="20"/>
      <w:szCs w:val="20"/>
    </w:rPr>
  </w:style>
  <w:style w:type="character" w:customStyle="1" w:styleId="CommentTextChar">
    <w:name w:val="Comment Text Char"/>
    <w:basedOn w:val="DefaultParagraphFont"/>
    <w:link w:val="CommentText"/>
    <w:uiPriority w:val="99"/>
    <w:semiHidden/>
    <w:rsid w:val="002B62A6"/>
  </w:style>
  <w:style w:type="paragraph" w:styleId="CommentSubject">
    <w:name w:val="annotation subject"/>
    <w:basedOn w:val="CommentText"/>
    <w:next w:val="CommentText"/>
    <w:link w:val="CommentSubjectChar"/>
    <w:uiPriority w:val="99"/>
    <w:semiHidden/>
    <w:unhideWhenUsed/>
    <w:rsid w:val="002B62A6"/>
    <w:rPr>
      <w:b/>
      <w:bCs/>
    </w:rPr>
  </w:style>
  <w:style w:type="character" w:customStyle="1" w:styleId="CommentSubjectChar">
    <w:name w:val="Comment Subject Char"/>
    <w:basedOn w:val="CommentTextChar"/>
    <w:link w:val="CommentSubject"/>
    <w:uiPriority w:val="99"/>
    <w:semiHidden/>
    <w:rsid w:val="002B6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DE462AC441C41A0A99E886D6B23D6" ma:contentTypeVersion="4" ma:contentTypeDescription="Create a new document." ma:contentTypeScope="" ma:versionID="ebcdd1cda62b0ad4a05d4e284de096a1">
  <xsd:schema xmlns:xsd="http://www.w3.org/2001/XMLSchema" xmlns:xs="http://www.w3.org/2001/XMLSchema" xmlns:p="http://schemas.microsoft.com/office/2006/metadata/properties" xmlns:ns1="http://schemas.microsoft.com/sharepoint/v3" xmlns:ns2="dc633142-c5c3-4f51-8079-1fc04e6d0877" targetNamespace="http://schemas.microsoft.com/office/2006/metadata/properties" ma:root="true" ma:fieldsID="fd618eb09d884e230f115a685a3dee1a" ns1:_="" ns2:_="">
    <xsd:import namespace="http://schemas.microsoft.com/sharepoint/v3"/>
    <xsd:import namespace="dc633142-c5c3-4f51-8079-1fc04e6d087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633142-c5c3-4f51-8079-1fc04e6d08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33E9-D2CF-433F-8FA0-9D52BF87FF1C}">
  <ds:schemaRefs>
    <ds:schemaRef ds:uri="http://schemas.microsoft.com/sharepoint/v3/contenttype/forms"/>
  </ds:schemaRefs>
</ds:datastoreItem>
</file>

<file path=customXml/itemProps2.xml><?xml version="1.0" encoding="utf-8"?>
<ds:datastoreItem xmlns:ds="http://schemas.openxmlformats.org/officeDocument/2006/customXml" ds:itemID="{787EEFDF-A8D6-4428-8244-6753B0D77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633142-c5c3-4f51-8079-1fc04e6d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76997-52E7-4565-B36E-316604C0DABC}">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828F93C3-F56F-4444-8D2F-F97F4AFD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Coenen</dc:creator>
  <cp:keywords>Ratings; Key Elements</cp:keywords>
  <cp:lastModifiedBy>Castano, Olga Maria (Lia)</cp:lastModifiedBy>
  <cp:revision>12</cp:revision>
  <cp:lastPrinted>2015-05-06T16:46:00Z</cp:lastPrinted>
  <dcterms:created xsi:type="dcterms:W3CDTF">2017-05-17T12:39:00Z</dcterms:created>
  <dcterms:modified xsi:type="dcterms:W3CDTF">2019-08-20T22:57:00Z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0x010100AE6DE462AC441C41A0A99E886D6B23D6</vt:lpwstr>
  </property>
  <property fmtid="{D5CDD505-2E9C-101B-9397-08002B2CF9AE}" pid="3" name="_dlc_DocIdItemGuid">
    <vt:lpwstr>e92b1e0a-aba6-4064-9bb8-54c45ea4f273</vt:lpwstr>
  </property>
</Properties>
</file>